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0F" w:rsidRDefault="00BB260F" w:rsidP="00BB260F">
      <w:pPr>
        <w:pStyle w:val="20"/>
        <w:shd w:val="clear" w:color="auto" w:fill="auto"/>
        <w:spacing w:before="260" w:line="446" w:lineRule="exact"/>
        <w:ind w:right="440"/>
        <w:jc w:val="both"/>
      </w:pPr>
      <w:bookmarkStart w:id="0" w:name="_GoBack"/>
      <w:bookmarkEnd w:id="0"/>
      <w:r>
        <w:t>Для проведения основного государственного экзамена по математике (далее - ОГЭ по математике)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BB260F" w:rsidRDefault="00BB260F" w:rsidP="00BB260F">
      <w:pPr>
        <w:pStyle w:val="20"/>
        <w:shd w:val="clear" w:color="auto" w:fill="auto"/>
        <w:spacing w:line="446" w:lineRule="exact"/>
        <w:ind w:right="20"/>
        <w:jc w:val="center"/>
      </w:pPr>
      <w:r>
        <w:t>Проверяемые на ОГЭ по математике требования к результатам</w:t>
      </w:r>
    </w:p>
    <w:p w:rsidR="00BB260F" w:rsidRDefault="00BB260F" w:rsidP="00BB260F">
      <w:pPr>
        <w:pStyle w:val="a4"/>
        <w:framePr w:w="10114" w:wrap="notBeside" w:vAnchor="text" w:hAnchor="text" w:xAlign="center" w:y="1"/>
        <w:shd w:val="clear" w:color="auto" w:fill="auto"/>
        <w:spacing w:line="280" w:lineRule="exact"/>
        <w:jc w:val="left"/>
      </w:pPr>
      <w:r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6"/>
        <w:gridCol w:w="8347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442" w:lineRule="exact"/>
              <w:jc w:val="center"/>
            </w:pPr>
            <w:r>
              <w:t>Код</w:t>
            </w:r>
          </w:p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442" w:lineRule="exact"/>
            </w:pPr>
            <w:r>
              <w:t>проверяемого</w:t>
            </w:r>
          </w:p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442" w:lineRule="exact"/>
              <w:ind w:left="220"/>
            </w:pPr>
            <w:r>
              <w:t>требования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</w:tbl>
    <w:p w:rsidR="00BB260F" w:rsidRDefault="00BB260F" w:rsidP="00BB260F">
      <w:pPr>
        <w:framePr w:w="10114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8362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t>контрпримеры</w:t>
            </w:r>
            <w:proofErr w:type="spellEnd"/>
            <w:r>
              <w:t>, строить высказывания и отрицания высказываний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B260F" w:rsidTr="00BB260F">
        <w:tblPrEx>
          <w:tblCellMar>
            <w:top w:w="0" w:type="dxa"/>
            <w:bottom w:w="0" w:type="dxa"/>
          </w:tblCellMar>
        </w:tblPrEx>
        <w:trPr>
          <w:trHeight w:hRule="exact" w:val="3210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507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4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t>знакопостоянства</w:t>
            </w:r>
            <w:proofErr w:type="spellEnd"/>
            <w:r>
              <w:t>, промежутки возрастания,</w:t>
            </w:r>
          </w:p>
        </w:tc>
      </w:tr>
    </w:tbl>
    <w:p w:rsidR="00BB260F" w:rsidRDefault="00BB260F" w:rsidP="00BB260F">
      <w:pPr>
        <w:framePr w:w="10147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8366"/>
      </w:tblGrid>
      <w:tr w:rsidR="00BB260F" w:rsidTr="00BB260F">
        <w:tblPrEx>
          <w:tblCellMar>
            <w:top w:w="0" w:type="dxa"/>
            <w:bottom w:w="0" w:type="dxa"/>
          </w:tblCellMar>
        </w:tblPrEx>
        <w:trPr>
          <w:trHeight w:hRule="exact" w:val="3129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05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</w:t>
            </w:r>
          </w:p>
        </w:tc>
      </w:tr>
    </w:tbl>
    <w:p w:rsidR="00BB260F" w:rsidRDefault="00BB260F" w:rsidP="00BB260F">
      <w:pPr>
        <w:framePr w:w="10152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8371"/>
      </w:tblGrid>
      <w:tr w:rsidR="00BB260F" w:rsidTr="00BB260F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Умение оперировать понятиями: случайный опыт (случайный эксперимент), элементарное событие (элементарный исход)</w:t>
            </w:r>
          </w:p>
        </w:tc>
      </w:tr>
    </w:tbl>
    <w:p w:rsidR="00BB260F" w:rsidRDefault="00BB260F" w:rsidP="00BB260F">
      <w:pPr>
        <w:framePr w:w="10157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8976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07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framePr w:w="100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317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right"/>
            </w:pPr>
            <w:r>
              <w:t>16</w:t>
            </w:r>
          </w:p>
        </w:tc>
        <w:tc>
          <w:tcPr>
            <w:tcW w:w="8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B260F" w:rsidRDefault="00BB260F" w:rsidP="00BB260F">
      <w:pPr>
        <w:pStyle w:val="a4"/>
        <w:framePr w:w="10085" w:wrap="notBeside" w:vAnchor="text" w:hAnchor="text" w:xAlign="center" w:y="1"/>
        <w:shd w:val="clear" w:color="auto" w:fill="auto"/>
        <w:spacing w:line="280" w:lineRule="exact"/>
      </w:pPr>
      <w:r>
        <w:t>Таблица 11.11</w:t>
      </w:r>
    </w:p>
    <w:p w:rsidR="00BB260F" w:rsidRDefault="00BB260F" w:rsidP="00BB260F">
      <w:pPr>
        <w:framePr w:w="10085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p w:rsidR="00BB260F" w:rsidRDefault="00BB260F" w:rsidP="00BB260F">
      <w:pPr>
        <w:pStyle w:val="20"/>
        <w:shd w:val="clear" w:color="auto" w:fill="auto"/>
        <w:spacing w:before="148" w:line="280" w:lineRule="exact"/>
        <w:ind w:right="120"/>
        <w:jc w:val="center"/>
      </w:pPr>
      <w:r>
        <w:t>Перечень элементов содержания, проверяемых на ОГЭ по математике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8890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Числа и вычисления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Натуральные и целые числа. Признаки делимости целых чисел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Обыкновенные и десятичные дроби, проценты, бесконечные периодические дроби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70" w:lineRule="exact"/>
              <w:jc w:val="both"/>
            </w:pPr>
            <w:r>
              <w:t>Рациональные числа. Арифметические операции с рациональными числами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Действительные числа. Арифметические операции с действительными числами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Приближённые вычисления, правила округления, прикидка и оценка результата вычислений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Алгебраические выражения</w:t>
            </w:r>
          </w:p>
        </w:tc>
      </w:tr>
    </w:tbl>
    <w:p w:rsidR="00BB260F" w:rsidRDefault="00BB260F" w:rsidP="00BB260F">
      <w:pPr>
        <w:framePr w:w="10085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8933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Буквенные выражения (выражения с переменными)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Степень с целым показателем. Степень с рациональным показателем. Свойства степени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Многочлены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Алгебраическая дробь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85" w:lineRule="exact"/>
              <w:jc w:val="both"/>
            </w:pPr>
            <w: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Уравнения и неравенства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Целые и дробно-рациональные уравнения. Системы и совокупности уравнений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Целые и дробно-рациональные неравенства. Системы и совокупности неравенств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Решение текстовых задач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Числовые последовательности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Последовательности, способы задания последовательностей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Арифметическая и геометрическая прогрессии. Формула сложных процентов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Функции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5.1.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t>знакопостоянства</w:t>
            </w:r>
            <w:proofErr w:type="spellEnd"/>
            <w: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Координаты на прямой и плоскости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Координатная прямая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Декартовы координаты на плоскости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Геометрия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Геометрические фигуры и их свойства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Треугольник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Многоугольники</w:t>
            </w:r>
          </w:p>
        </w:tc>
      </w:tr>
    </w:tbl>
    <w:p w:rsidR="00BB260F" w:rsidRDefault="00BB260F" w:rsidP="00BB260F">
      <w:pPr>
        <w:framePr w:w="10162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904"/>
      </w:tblGrid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Окружность и круг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Измерение геометрических величин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7.6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Векторы на плоскости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Вероятность и статистика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Описательная статистика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Вероятность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8.3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Комбинаторика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Множества</w:t>
            </w:r>
          </w:p>
        </w:tc>
      </w:tr>
      <w:tr w:rsidR="00BB260F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8.5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0F" w:rsidRDefault="00BB260F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</w:pPr>
            <w:r>
              <w:t>Графы</w:t>
            </w:r>
          </w:p>
        </w:tc>
      </w:tr>
    </w:tbl>
    <w:p w:rsidR="00BB260F" w:rsidRDefault="00BB260F" w:rsidP="00BB260F">
      <w:pPr>
        <w:framePr w:w="10104" w:wrap="notBeside" w:vAnchor="text" w:hAnchor="text" w:xAlign="center" w:y="1"/>
        <w:rPr>
          <w:sz w:val="2"/>
          <w:szCs w:val="2"/>
        </w:rPr>
      </w:pPr>
    </w:p>
    <w:p w:rsidR="00BB260F" w:rsidRDefault="00BB260F" w:rsidP="00BB260F">
      <w:pPr>
        <w:rPr>
          <w:sz w:val="2"/>
          <w:szCs w:val="2"/>
        </w:rPr>
      </w:pPr>
    </w:p>
    <w:p w:rsidR="0089792E" w:rsidRDefault="00BB260F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82"/>
    <w:rsid w:val="00084026"/>
    <w:rsid w:val="00371782"/>
    <w:rsid w:val="0049693E"/>
    <w:rsid w:val="00B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60FC"/>
  <w15:chartTrackingRefBased/>
  <w15:docId w15:val="{99FFFF2F-D310-46D0-BA31-5B8DF0EE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26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B26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BB26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260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BB260F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2025-03-04T08:43:00Z</dcterms:created>
  <dcterms:modified xsi:type="dcterms:W3CDTF">2025-03-04T08:44:00Z</dcterms:modified>
</cp:coreProperties>
</file>