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EE" w:rsidRPr="00AC43CE" w:rsidRDefault="00120CEE">
      <w:pPr>
        <w:rPr>
          <w:rFonts w:ascii="Times New Roman" w:hAnsi="Times New Roman" w:cs="Times New Roman"/>
          <w:sz w:val="28"/>
          <w:szCs w:val="28"/>
        </w:rPr>
      </w:pPr>
      <w:r w:rsidRPr="00AC43CE">
        <w:rPr>
          <w:rFonts w:ascii="Times New Roman" w:hAnsi="Times New Roman" w:cs="Times New Roman"/>
          <w:sz w:val="28"/>
          <w:szCs w:val="28"/>
        </w:rPr>
        <w:t>Нужно ли проверять родинки у ребенка?</w:t>
      </w:r>
    </w:p>
    <w:p w:rsidR="00AC43CE" w:rsidRDefault="00AC43CE" w:rsidP="00AC43CE">
      <w:pPr>
        <w:spacing w:before="100"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3CE">
        <w:rPr>
          <w:rFonts w:ascii="Times New Roman" w:hAnsi="Times New Roman" w:cs="Times New Roman"/>
          <w:sz w:val="28"/>
          <w:szCs w:val="28"/>
        </w:rPr>
        <w:t>Рак кожи может возникнуть и у ребенка. На что следует обратить внимание родителям?</w:t>
      </w:r>
      <w:r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43CE" w:rsidRPr="00E04995" w:rsidRDefault="00AC43CE" w:rsidP="00AC4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</w:t>
      </w:r>
      <w:r w:rsidRPr="00E04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акторами риска развития меланомы у детей</w:t>
      </w:r>
      <w:r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anchor="_blank" w:history="1">
        <w:r w:rsidRPr="00AC43C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считаются</w:t>
        </w:r>
      </w:hyperlink>
      <w:r w:rsidRPr="00E04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C43CE" w:rsidRPr="00E04995" w:rsidRDefault="00F41635" w:rsidP="00AC43CE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C43CE"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кожа, которая часто обгорает;</w:t>
      </w:r>
    </w:p>
    <w:p w:rsidR="00AC43CE" w:rsidRPr="00E04995" w:rsidRDefault="00F41635" w:rsidP="00AC43CE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аследственность – </w:t>
      </w:r>
      <w:r w:rsidR="00AC43CE"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меланом</w:t>
      </w:r>
      <w:r w:rsid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членов семьи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43CE" w:rsidRPr="00E04995" w:rsidRDefault="00F41635" w:rsidP="00AC43CE">
      <w:pPr>
        <w:numPr>
          <w:ilvl w:val="0"/>
          <w:numId w:val="3"/>
        </w:numPr>
        <w:spacing w:before="100" w:beforeAutospacing="1" w:after="100" w:afterAutospacing="1" w:line="240" w:lineRule="auto"/>
        <w:ind w:hanging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AC43CE"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ольшое количество родинок (более 50).</w:t>
      </w:r>
    </w:p>
    <w:p w:rsidR="00AC43CE" w:rsidRDefault="00DC3D6D" w:rsidP="00F41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Появление родинок </w:t>
      </w:r>
      <w:r w:rsid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не является поводом для паники. Наличие родинок на теле – это норма. </w:t>
      </w:r>
      <w:proofErr w:type="spellStart"/>
      <w:r w:rsid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Невусы</w:t>
      </w:r>
      <w:proofErr w:type="spellEnd"/>
      <w:r w:rsid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располагаться на любом уч</w:t>
      </w:r>
      <w:r w:rsidR="00F8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астке тела, на голове, ладонях, могут</w:t>
      </w:r>
      <w:r w:rsid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разной формы – плоскими и выпуклыми.  Также родинки у детей могут быть большого размера с нечеткими границами и иметь на поверхности волосы. Детские </w:t>
      </w:r>
      <w:proofErr w:type="spellStart"/>
      <w:r w:rsid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невусы</w:t>
      </w:r>
      <w:proofErr w:type="spellEnd"/>
      <w:r w:rsidR="00F8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расти вместе с ребенком,</w:t>
      </w:r>
      <w:r w:rsid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тоже не является поводом для паники. </w:t>
      </w:r>
    </w:p>
    <w:p w:rsidR="00AC43CE" w:rsidRDefault="00AC43CE" w:rsidP="00AC43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вот что является маячком о том, что пора обращаться к доктору:</w:t>
      </w:r>
    </w:p>
    <w:p w:rsidR="00AC43CE" w:rsidRPr="00AC43CE" w:rsidRDefault="00F809DE" w:rsidP="00AC43CE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C43CE"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из родинок больше остальных,</w:t>
      </w:r>
      <w:r w:rsidR="00AC43CE"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друг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форму или окрас;</w:t>
      </w:r>
    </w:p>
    <w:p w:rsidR="00AC43CE" w:rsidRPr="00AC43CE" w:rsidRDefault="00F809DE" w:rsidP="00AC43CE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C43CE"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</w:t>
      </w:r>
      <w:proofErr w:type="spellStart"/>
      <w:r w:rsidR="00AC43CE"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невуса</w:t>
      </w:r>
      <w:proofErr w:type="spellEnd"/>
      <w:r w:rsidR="00AC43CE"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течет кровь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меняется внешне очень быстро;</w:t>
      </w:r>
    </w:p>
    <w:p w:rsidR="00AC43CE" w:rsidRPr="00AC43CE" w:rsidRDefault="00F809DE" w:rsidP="00AC43CE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C43CE"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на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 ребенка очень много родинок;</w:t>
      </w:r>
    </w:p>
    <w:p w:rsidR="00AC43CE" w:rsidRPr="00AC43CE" w:rsidRDefault="00F809DE" w:rsidP="00AC43CE">
      <w:pPr>
        <w:pStyle w:val="a6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C43CE"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евус</w:t>
      </w:r>
      <w:proofErr w:type="spellEnd"/>
      <w:r w:rsidR="00AC43CE" w:rsidRPr="00AC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неоднородным окрашиванием или размером более 20 см. </w:t>
      </w:r>
    </w:p>
    <w:p w:rsidR="00DC3D6D" w:rsidRDefault="00DC3D6D" w:rsidP="00DC3D6D">
      <w:pPr>
        <w:spacing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3D6D" w:rsidRPr="00E04995" w:rsidRDefault="00DC3D6D" w:rsidP="00DC3D6D">
      <w:pPr>
        <w:spacing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</w:t>
      </w:r>
      <w:r w:rsidRPr="00E04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то нужно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знать </w:t>
      </w:r>
      <w:r w:rsidRPr="00E04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родителям:</w:t>
      </w:r>
    </w:p>
    <w:p w:rsidR="00DC3D6D" w:rsidRPr="00E04995" w:rsidRDefault="00DC3D6D" w:rsidP="00DC3D6D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новорожденного ребенка или у малыша до года есть родинки, осмотр дерматологом/</w:t>
      </w:r>
      <w:proofErr w:type="spellStart"/>
      <w:r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дерматоонкологом</w:t>
      </w:r>
      <w:proofErr w:type="spellEnd"/>
      <w:r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обязателен.</w:t>
      </w:r>
    </w:p>
    <w:p w:rsidR="00DC3D6D" w:rsidRDefault="00DC3D6D" w:rsidP="00DC3D6D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Мелкие врожденные </w:t>
      </w:r>
      <w:proofErr w:type="spellStart"/>
      <w:r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невусы</w:t>
      </w:r>
      <w:proofErr w:type="spellEnd"/>
      <w:r w:rsidRPr="00E0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наблюдать у специалиста до 20 лет (если не возникнут причины удалить раньше). </w:t>
      </w:r>
    </w:p>
    <w:p w:rsidR="00DC3D6D" w:rsidRPr="00E04995" w:rsidRDefault="00DC3D6D" w:rsidP="00DC3D6D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F8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гулярно осматривайте кожу детей: если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подозрительное образование, которое отличается от остальных родинок, его стоит показать онкологу или дермат</w:t>
      </w:r>
      <w:r w:rsidR="00F80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ологу и провести </w:t>
      </w:r>
      <w:proofErr w:type="spellStart"/>
      <w:r w:rsidR="00F80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дерматоскопию</w:t>
      </w:r>
      <w:proofErr w:type="spellEnd"/>
      <w:r w:rsidR="00F80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DC3D6D" w:rsidRPr="00E0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80861"/>
    <w:multiLevelType w:val="multilevel"/>
    <w:tmpl w:val="6BC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7059"/>
    <w:multiLevelType w:val="multilevel"/>
    <w:tmpl w:val="96CA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01EF4"/>
    <w:multiLevelType w:val="multilevel"/>
    <w:tmpl w:val="6BC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21CFA"/>
    <w:multiLevelType w:val="multilevel"/>
    <w:tmpl w:val="B7A6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D31F8"/>
    <w:multiLevelType w:val="multilevel"/>
    <w:tmpl w:val="68E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54"/>
    <w:rsid w:val="00120CEE"/>
    <w:rsid w:val="005E6754"/>
    <w:rsid w:val="005F216A"/>
    <w:rsid w:val="00AC43CE"/>
    <w:rsid w:val="00DC3D6D"/>
    <w:rsid w:val="00E04995"/>
    <w:rsid w:val="00F41635"/>
    <w:rsid w:val="00F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A9D98-FEF2-4A4E-A395-C2F5F8D6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4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995"/>
    <w:rPr>
      <w:b/>
      <w:bCs/>
    </w:rPr>
  </w:style>
  <w:style w:type="character" w:styleId="a5">
    <w:name w:val="Hyperlink"/>
    <w:basedOn w:val="a0"/>
    <w:uiPriority w:val="99"/>
    <w:semiHidden/>
    <w:unhideWhenUsed/>
    <w:rsid w:val="00E049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49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04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4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imatmelanoma.org/melanoma-101/types-of-melanoma/pediatric-melano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2023-09-05T04:40:00Z</dcterms:created>
  <dcterms:modified xsi:type="dcterms:W3CDTF">2023-09-05T11:17:00Z</dcterms:modified>
</cp:coreProperties>
</file>