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94" w:rsidRDefault="001B3294" w:rsidP="001B3294">
      <w:pPr>
        <w:jc w:val="right"/>
      </w:pPr>
      <w:r>
        <w:tab/>
      </w:r>
      <w:r w:rsidRPr="001B3294">
        <w:t xml:space="preserve">Начальнику территориального отдела </w:t>
      </w:r>
    </w:p>
    <w:p w:rsidR="001B3294" w:rsidRPr="001B3294" w:rsidRDefault="001B3294" w:rsidP="001B3294">
      <w:pPr>
        <w:jc w:val="right"/>
      </w:pPr>
      <w:r w:rsidRPr="001B3294">
        <w:t xml:space="preserve">Управления </w:t>
      </w:r>
      <w:proofErr w:type="spellStart"/>
      <w:r w:rsidRPr="001B3294">
        <w:t>Роспотребнадзора</w:t>
      </w:r>
      <w:proofErr w:type="spellEnd"/>
      <w:r w:rsidRPr="001B3294">
        <w:t xml:space="preserve"> </w:t>
      </w:r>
    </w:p>
    <w:p w:rsidR="001B3294" w:rsidRDefault="001B3294" w:rsidP="001B3294">
      <w:pPr>
        <w:jc w:val="right"/>
      </w:pPr>
      <w:r w:rsidRPr="001B3294">
        <w:t xml:space="preserve">по Свердловской области в г. Североуральск, </w:t>
      </w:r>
    </w:p>
    <w:p w:rsidR="001B3294" w:rsidRPr="001B3294" w:rsidRDefault="001B3294" w:rsidP="001B3294">
      <w:pPr>
        <w:jc w:val="right"/>
      </w:pPr>
      <w:r w:rsidRPr="001B3294">
        <w:t xml:space="preserve">г. Ивдель, г. Краснотурьинск и г. Карпинск </w:t>
      </w:r>
    </w:p>
    <w:p w:rsidR="001B3294" w:rsidRPr="001B3294" w:rsidRDefault="001B3294" w:rsidP="001B3294">
      <w:pPr>
        <w:jc w:val="right"/>
      </w:pPr>
      <w:r w:rsidRPr="001B3294">
        <w:t xml:space="preserve">А.В. </w:t>
      </w:r>
      <w:proofErr w:type="spellStart"/>
      <w:r w:rsidRPr="001B3294">
        <w:t>Ливару</w:t>
      </w:r>
      <w:proofErr w:type="spellEnd"/>
    </w:p>
    <w:p w:rsidR="001B3294" w:rsidRPr="001B3294" w:rsidRDefault="001B3294" w:rsidP="001B3294">
      <w:pPr>
        <w:jc w:val="right"/>
      </w:pPr>
    </w:p>
    <w:p w:rsidR="004D732D" w:rsidRPr="001B3294" w:rsidRDefault="004D732D" w:rsidP="00D73202">
      <w:pPr>
        <w:jc w:val="center"/>
      </w:pPr>
      <w:r>
        <w:t xml:space="preserve">                                                                           </w:t>
      </w:r>
      <w:r w:rsidR="001B3294" w:rsidRPr="001B3294">
        <w:t xml:space="preserve">от </w:t>
      </w:r>
      <w:r w:rsidR="00D73202">
        <w:t>________________________________</w:t>
      </w:r>
    </w:p>
    <w:p w:rsidR="001B3294" w:rsidRPr="001B3294" w:rsidRDefault="001B3294" w:rsidP="001B3294">
      <w:pPr>
        <w:jc w:val="right"/>
      </w:pPr>
    </w:p>
    <w:p w:rsidR="00EB4997" w:rsidRPr="001B3294" w:rsidRDefault="00EB4997" w:rsidP="001B3294">
      <w:pPr>
        <w:tabs>
          <w:tab w:val="left" w:pos="6480"/>
        </w:tabs>
      </w:pPr>
    </w:p>
    <w:p w:rsidR="001B3294" w:rsidRDefault="001B3294" w:rsidP="001B3294">
      <w:pPr>
        <w:tabs>
          <w:tab w:val="left" w:pos="6480"/>
        </w:tabs>
      </w:pPr>
    </w:p>
    <w:p w:rsidR="001B3294" w:rsidRPr="001B3294" w:rsidRDefault="001B3294" w:rsidP="001B3294"/>
    <w:p w:rsidR="001B3294" w:rsidRPr="001B3294" w:rsidRDefault="001B3294" w:rsidP="001B3294"/>
    <w:p w:rsidR="001B3294" w:rsidRPr="001B3294" w:rsidRDefault="001B3294" w:rsidP="001B3294"/>
    <w:p w:rsidR="001B3294" w:rsidRDefault="001B3294" w:rsidP="001B3294"/>
    <w:p w:rsidR="00656AC3" w:rsidRDefault="00656AC3" w:rsidP="00D732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</w:t>
      </w:r>
      <w:r w:rsidR="00D73202" w:rsidRPr="00D73202">
        <w:rPr>
          <w:rFonts w:eastAsiaTheme="minorHAnsi"/>
          <w:lang w:eastAsia="en-US"/>
        </w:rPr>
        <w:t xml:space="preserve"> </w:t>
      </w:r>
    </w:p>
    <w:p w:rsidR="00D73202" w:rsidRDefault="00D73202" w:rsidP="00D732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о проведении профилактического визита</w:t>
      </w:r>
    </w:p>
    <w:p w:rsidR="00D73202" w:rsidRDefault="00D73202" w:rsidP="00D732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В соответствии с частью 1</w:t>
      </w:r>
      <w:r>
        <w:rPr>
          <w:rFonts w:eastAsiaTheme="minorHAnsi"/>
          <w:lang w:eastAsia="en-US"/>
        </w:rPr>
        <w:t>0</w:t>
      </w:r>
      <w:r w:rsidRPr="00D73202">
        <w:rPr>
          <w:rFonts w:eastAsiaTheme="minorHAnsi"/>
          <w:lang w:eastAsia="en-US"/>
        </w:rPr>
        <w:t xml:space="preserve"> статьи 52 Федерального закона от 31 июля 2020 г. № 248-ФЗ «О государственном контроле (надзоре) и муниципальном контроле в Российской Федерации» прошу организовать проведение профилактического визита в отношении: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                    </w:t>
      </w:r>
      <w:r w:rsidRPr="00D73202">
        <w:rPr>
          <w:rFonts w:eastAsiaTheme="minorHAnsi"/>
          <w:sz w:val="16"/>
          <w:szCs w:val="16"/>
          <w:lang w:eastAsia="en-US"/>
        </w:rPr>
        <w:t>(наименование юридического лица или Ф.И.О. индивидуального предпринимателя)</w:t>
      </w:r>
    </w:p>
    <w:p w:rsid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Проведение профилактиче</w:t>
      </w:r>
      <w:r>
        <w:rPr>
          <w:rFonts w:eastAsiaTheme="minorHAnsi"/>
          <w:lang w:eastAsia="en-US"/>
        </w:rPr>
        <w:t xml:space="preserve">ского визита прошу организовать </w:t>
      </w:r>
      <w:r w:rsidRPr="00D73202">
        <w:rPr>
          <w:rFonts w:eastAsiaTheme="minorHAnsi"/>
          <w:b/>
          <w:lang w:eastAsia="en-US"/>
        </w:rPr>
        <w:t>в очной форме,</w:t>
      </w:r>
      <w:r w:rsidRPr="00D73202">
        <w:rPr>
          <w:rFonts w:eastAsiaTheme="minorHAnsi"/>
          <w:lang w:eastAsia="en-US"/>
        </w:rPr>
        <w:t xml:space="preserve"> по адресу (местоположению) организации, осуществляющ</w:t>
      </w:r>
      <w:r>
        <w:rPr>
          <w:rFonts w:eastAsiaTheme="minorHAnsi"/>
          <w:lang w:eastAsia="en-US"/>
        </w:rPr>
        <w:t>ей деятельность</w:t>
      </w:r>
      <w:r w:rsidRPr="00D73202">
        <w:rPr>
          <w:rFonts w:eastAsiaTheme="minorHAnsi"/>
          <w:lang w:eastAsia="en-US"/>
        </w:rPr>
        <w:t>______________________________________________</w:t>
      </w:r>
      <w:r>
        <w:rPr>
          <w:rFonts w:eastAsiaTheme="minorHAnsi"/>
          <w:lang w:eastAsia="en-US"/>
        </w:rPr>
        <w:t>____________________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73202">
        <w:rPr>
          <w:rFonts w:eastAsiaTheme="minorHAnsi"/>
          <w:sz w:val="16"/>
          <w:szCs w:val="16"/>
          <w:lang w:eastAsia="en-US"/>
        </w:rPr>
        <w:t>(указывается форма профилактического мероприятия: профилактический визит в очной форме по адресу (местоположению) организации, осуществляющей деятельность, либо посредством использования видео-конференц-связи)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ab/>
        <w:t xml:space="preserve">                        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Планируемые задачи профилактического мероприятия и темы вопросов профилактического визита: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1) Консультирование по вопросам, связанным с организацией и порядком проведения контрольных (надзорных) мероприятий в сфере защиты прав потребителей, санитарно-эпидемиологического благополучия: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а) о видах, содержании и об интенсивности контрольных (надзорных) мероприятий;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б) о периодичности проведения плановых проверок, исходя из отнесения к соответствующей категории риска, о соответствии организации критерии риска. основаниях и о рекомендуемых способах снижения категории риска;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в) об основаниях проведения внеплановых проверок, исходя из утвержденных индикаторов риска нарушений обязательных требований;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г) о порядке принятия решений по итогам контрольных (надзорных) мероприятий; д) о последствиях выявления нарушений обязательных требований, установленных при федеральном государственном контроле (надзоре) в сфере защиты прав потребителей, федеральном государственном санитарно-эпидемиологическом контроле (надзоре);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е) о порядке обжалования решений контрольного (надзорного) органа.</w:t>
      </w:r>
    </w:p>
    <w:p w:rsidR="00D73202" w:rsidRPr="00D73202" w:rsidRDefault="001E2D60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И</w:t>
      </w:r>
      <w:bookmarkStart w:id="0" w:name="_GoBack"/>
      <w:bookmarkEnd w:id="0"/>
      <w:r w:rsidR="00D73202" w:rsidRPr="00D73202">
        <w:rPr>
          <w:rFonts w:eastAsiaTheme="minorHAnsi"/>
          <w:lang w:eastAsia="en-US"/>
        </w:rPr>
        <w:t>нформирование о нормативных правовых актах, регламентирующих осуществление федерального государственного контроля (надзора) в сфере защиты прав потребителей, федерального государственного санитарно-эпидемиологического контроля (надзора).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>3) Информирование о нормативных правовых актах, устанавливающих обязательные требования в сфере защиты прав потребителей, федерального государственного санитарно-эпидемиологического контроля (надзора), подлежащие оценке при проведении контрольных (надзорных) мероприятий;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lastRenderedPageBreak/>
        <w:t>4) Разъяснение проблемных вопросов соблюдения обязательных требований</w:t>
      </w:r>
      <w:proofErr w:type="gramStart"/>
      <w:r w:rsidRPr="00D73202">
        <w:rPr>
          <w:rFonts w:eastAsiaTheme="minorHAnsi"/>
          <w:lang w:eastAsia="en-US"/>
        </w:rPr>
        <w:t>.</w:t>
      </w:r>
      <w:proofErr w:type="gramEnd"/>
      <w:r w:rsidRPr="00D73202">
        <w:rPr>
          <w:rFonts w:eastAsiaTheme="minorHAnsi"/>
          <w:lang w:eastAsia="en-US"/>
        </w:rPr>
        <w:t xml:space="preserve"> установленных законодательством в сфере защиты прав потребителей, санитарно-эпидемиологического благополучия человека.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 xml:space="preserve">                       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3202">
        <w:rPr>
          <w:rFonts w:eastAsiaTheme="minorHAnsi"/>
          <w:lang w:eastAsia="en-US"/>
        </w:rPr>
        <w:t xml:space="preserve">                      </w:t>
      </w:r>
    </w:p>
    <w:p w:rsid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73202">
        <w:rPr>
          <w:rFonts w:eastAsiaTheme="minorHAnsi"/>
          <w:lang w:eastAsia="en-US"/>
        </w:rPr>
        <w:t xml:space="preserve">______________       </w:t>
      </w:r>
      <w:r>
        <w:rPr>
          <w:rFonts w:eastAsiaTheme="minorHAnsi"/>
          <w:lang w:eastAsia="en-US"/>
        </w:rPr>
        <w:t xml:space="preserve">     ___________              </w:t>
      </w:r>
      <w:r w:rsidRPr="00D73202">
        <w:rPr>
          <w:rFonts w:eastAsiaTheme="minorHAnsi"/>
          <w:lang w:eastAsia="en-US"/>
        </w:rPr>
        <w:t xml:space="preserve">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3202">
        <w:rPr>
          <w:rFonts w:eastAsiaTheme="minorHAnsi"/>
          <w:sz w:val="16"/>
          <w:szCs w:val="16"/>
          <w:lang w:eastAsia="en-US"/>
        </w:rPr>
        <w:t xml:space="preserve">(Должность, фамилия, инициалы представителя                       (Дата)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</w:t>
      </w:r>
      <w:r w:rsidRPr="00D73202">
        <w:rPr>
          <w:rFonts w:eastAsiaTheme="minorHAnsi"/>
          <w:sz w:val="16"/>
          <w:szCs w:val="16"/>
          <w:lang w:eastAsia="en-US"/>
        </w:rPr>
        <w:t>(Подпись)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73202">
        <w:rPr>
          <w:rFonts w:eastAsiaTheme="minorHAnsi"/>
          <w:sz w:val="16"/>
          <w:szCs w:val="16"/>
          <w:lang w:eastAsia="en-US"/>
        </w:rPr>
        <w:t xml:space="preserve">юридического лица или Ф.И.О. индивидуального 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73202">
        <w:rPr>
          <w:rFonts w:eastAsiaTheme="minorHAnsi"/>
          <w:sz w:val="16"/>
          <w:szCs w:val="16"/>
          <w:lang w:eastAsia="en-US"/>
        </w:rPr>
        <w:t>предпринимателя)</w:t>
      </w: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73202" w:rsidRPr="00D73202" w:rsidRDefault="00D73202" w:rsidP="00D732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B3294" w:rsidRDefault="001B3294" w:rsidP="001B3294">
      <w:pPr>
        <w:tabs>
          <w:tab w:val="left" w:pos="3244"/>
        </w:tabs>
        <w:jc w:val="center"/>
      </w:pPr>
    </w:p>
    <w:p w:rsidR="001B3294" w:rsidRDefault="001B3294" w:rsidP="001B3294">
      <w:pPr>
        <w:tabs>
          <w:tab w:val="left" w:pos="3244"/>
        </w:tabs>
        <w:jc w:val="center"/>
      </w:pPr>
    </w:p>
    <w:p w:rsidR="001B3294" w:rsidRDefault="001B3294" w:rsidP="001B3294">
      <w:pPr>
        <w:tabs>
          <w:tab w:val="left" w:pos="3244"/>
        </w:tabs>
      </w:pPr>
    </w:p>
    <w:p w:rsidR="001B3294" w:rsidRDefault="001B3294" w:rsidP="001B3294"/>
    <w:p w:rsidR="001B3294" w:rsidRDefault="001B3294" w:rsidP="001B3294"/>
    <w:p w:rsidR="001B3294" w:rsidRDefault="001B3294" w:rsidP="001B3294"/>
    <w:p w:rsidR="001B3294" w:rsidRPr="001B3294" w:rsidRDefault="001B3294" w:rsidP="001B3294"/>
    <w:p w:rsidR="001B3294" w:rsidRPr="001B3294" w:rsidRDefault="001B3294" w:rsidP="001B3294">
      <w:pPr>
        <w:tabs>
          <w:tab w:val="left" w:pos="7564"/>
        </w:tabs>
      </w:pPr>
    </w:p>
    <w:sectPr w:rsidR="001B3294" w:rsidRPr="001B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B0866"/>
    <w:multiLevelType w:val="hybridMultilevel"/>
    <w:tmpl w:val="C20835B0"/>
    <w:lvl w:ilvl="0" w:tplc="1A2A119E">
      <w:start w:val="1"/>
      <w:numFmt w:val="decimal"/>
      <w:lvlText w:val="%1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E3636">
      <w:start w:val="1"/>
      <w:numFmt w:val="lowerLetter"/>
      <w:lvlText w:val="%2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07B5C">
      <w:start w:val="1"/>
      <w:numFmt w:val="lowerRoman"/>
      <w:lvlText w:val="%3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C444C">
      <w:start w:val="1"/>
      <w:numFmt w:val="decimal"/>
      <w:lvlText w:val="%4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C86BC">
      <w:start w:val="1"/>
      <w:numFmt w:val="lowerLetter"/>
      <w:lvlText w:val="%5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D9D0">
      <w:start w:val="1"/>
      <w:numFmt w:val="lowerRoman"/>
      <w:lvlText w:val="%6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EA3BA">
      <w:start w:val="1"/>
      <w:numFmt w:val="decimal"/>
      <w:lvlText w:val="%7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C1324">
      <w:start w:val="1"/>
      <w:numFmt w:val="lowerLetter"/>
      <w:lvlText w:val="%8"/>
      <w:lvlJc w:val="left"/>
      <w:pPr>
        <w:ind w:left="7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ECD66">
      <w:start w:val="1"/>
      <w:numFmt w:val="lowerRoman"/>
      <w:lvlText w:val="%9"/>
      <w:lvlJc w:val="left"/>
      <w:pPr>
        <w:ind w:left="8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94"/>
    <w:rsid w:val="001B3294"/>
    <w:rsid w:val="001E2D60"/>
    <w:rsid w:val="004B6D3F"/>
    <w:rsid w:val="004D732D"/>
    <w:rsid w:val="00656AC3"/>
    <w:rsid w:val="00D73202"/>
    <w:rsid w:val="00EB4997"/>
    <w:rsid w:val="00E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FA98-D43F-4C0D-907D-FD108D1A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Нина Николаевна</dc:creator>
  <cp:keywords/>
  <dc:description/>
  <cp:lastModifiedBy>Никитина Нина Николаевна</cp:lastModifiedBy>
  <cp:revision>3</cp:revision>
  <cp:lastPrinted>2024-08-14T09:45:00Z</cp:lastPrinted>
  <dcterms:created xsi:type="dcterms:W3CDTF">2024-08-14T09:43:00Z</dcterms:created>
  <dcterms:modified xsi:type="dcterms:W3CDTF">2024-08-14T09:45:00Z</dcterms:modified>
</cp:coreProperties>
</file>