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96" w:rsidRPr="006E1496" w:rsidRDefault="006E1496" w:rsidP="006E1496">
      <w:pPr>
        <w:pStyle w:val="1"/>
        <w:jc w:val="center"/>
        <w:rPr>
          <w:rFonts w:eastAsia="Times New Roman"/>
          <w:lang w:eastAsia="ru-RU"/>
        </w:rPr>
      </w:pPr>
      <w:r w:rsidRPr="006E14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4C605DD4" wp14:editId="27FC5C3E">
            <wp:simplePos x="0" y="0"/>
            <wp:positionH relativeFrom="column">
              <wp:posOffset>-514350</wp:posOffset>
            </wp:positionH>
            <wp:positionV relativeFrom="paragraph">
              <wp:posOffset>508000</wp:posOffset>
            </wp:positionV>
            <wp:extent cx="3582035" cy="2498090"/>
            <wp:effectExtent l="0" t="0" r="0" b="0"/>
            <wp:wrapTight wrapText="bothSides">
              <wp:wrapPolygon edited="0">
                <wp:start x="0" y="0"/>
                <wp:lineTo x="0" y="21413"/>
                <wp:lineTo x="21481" y="21413"/>
                <wp:lineTo x="21481" y="0"/>
                <wp:lineTo x="0" y="0"/>
              </wp:wrapPolygon>
            </wp:wrapTight>
            <wp:docPr id="2" name="Рисунок 2" descr="C:\Users\Kotelnikova_AA\Pictures\291c48817d9f5b806104a8cde4ceab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telnikova_AA\Pictures\291c48817d9f5b806104a8cde4ceab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496">
        <w:rPr>
          <w:rFonts w:eastAsia="Times New Roman"/>
          <w:lang w:eastAsia="ru-RU"/>
        </w:rPr>
        <w:t>"Основные требования к школьной форме"</w:t>
      </w:r>
    </w:p>
    <w:p w:rsidR="006E1496" w:rsidRDefault="006E1496" w:rsidP="006E1496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</w:p>
    <w:p w:rsidR="006E1496" w:rsidRPr="006E1496" w:rsidRDefault="006E1496" w:rsidP="006E1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49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мероприятий, направленных на укрепление здоровья и улучшение физического развития ребенка, немаловажным является </w:t>
      </w:r>
      <w:r w:rsidRPr="006E14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соблюдение гигиенических требований к школьной форме</w:t>
      </w:r>
      <w:r w:rsidRPr="006E149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1496" w:rsidRPr="006E1496" w:rsidRDefault="006E1496" w:rsidP="006E1496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49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одежде детей и подростков определяются техническим регламентом Таможенного союза «О безопасности продукции, предназначенной для детей и подростков» (ТР ТС 007/2011) (далее – Технический регламент), где определены показатели безопасности предметов одежды и принадлежностей к одежде, прочих готовых текстильных изделий для детей и подростков, которые регламентируются с учетом возраста, функционального назначения, площади контакта с кожей, состава используемых материалов.</w:t>
      </w:r>
    </w:p>
    <w:p w:rsidR="006E1496" w:rsidRPr="006E1496" w:rsidRDefault="00AF0FB7" w:rsidP="006E1496">
      <w:pPr>
        <w:pStyle w:val="a3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hAnsi="Times New Roman" w:cs="Times New Roman"/>
          <w:sz w:val="20"/>
          <w:lang w:eastAsia="ru-RU"/>
        </w:rPr>
        <w:t xml:space="preserve">          </w:t>
      </w:r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Текстильные материалы и готовые швейные изделия должны соответствовать требованиям биологической и химической безопасности, по гигроскопичности, воздухопроницаемости, </w:t>
      </w:r>
      <w:proofErr w:type="spellStart"/>
      <w:r w:rsidR="006E1496" w:rsidRPr="006E1496">
        <w:rPr>
          <w:rFonts w:ascii="Times New Roman" w:hAnsi="Times New Roman" w:cs="Times New Roman"/>
          <w:sz w:val="20"/>
          <w:lang w:eastAsia="ru-RU"/>
        </w:rPr>
        <w:t>электризуемости</w:t>
      </w:r>
      <w:proofErr w:type="spellEnd"/>
      <w:r w:rsidR="006E1496" w:rsidRPr="006E1496">
        <w:rPr>
          <w:rFonts w:ascii="Times New Roman" w:hAnsi="Times New Roman" w:cs="Times New Roman"/>
          <w:sz w:val="20"/>
          <w:lang w:eastAsia="ru-RU"/>
        </w:rPr>
        <w:t>, содержанию свободного формальдегида, устойчивости окраски.</w:t>
      </w:r>
    </w:p>
    <w:p w:rsidR="006E1496" w:rsidRPr="006E1496" w:rsidRDefault="00AF0FB7" w:rsidP="006E1496">
      <w:pPr>
        <w:pStyle w:val="a3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hAnsi="Times New Roman" w:cs="Times New Roman"/>
          <w:sz w:val="20"/>
          <w:lang w:eastAsia="ru-RU"/>
        </w:rPr>
        <w:t xml:space="preserve">          </w:t>
      </w:r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Немало важно для родителей знать, что современная школьная форма должна отвечать всем гигиеническим требованиям, но при этом быть – стильной, разнообразной, модной. </w:t>
      </w:r>
      <w:proofErr w:type="spellStart"/>
      <w:r w:rsidR="006E1496" w:rsidRPr="006E1496">
        <w:rPr>
          <w:rFonts w:ascii="Times New Roman" w:hAnsi="Times New Roman" w:cs="Times New Roman"/>
          <w:sz w:val="20"/>
          <w:lang w:eastAsia="ru-RU"/>
        </w:rPr>
        <w:t>Эргономически</w:t>
      </w:r>
      <w:proofErr w:type="spellEnd"/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 совершенная (удобная ребенку в статике и динамике) школьная форма позволяет формировать осанку детской фигуры и призвана обеспечить динамический комфорт.</w:t>
      </w:r>
    </w:p>
    <w:p w:rsidR="006E1496" w:rsidRPr="006E1496" w:rsidRDefault="00AF0FB7" w:rsidP="006E1496">
      <w:pPr>
        <w:pStyle w:val="a3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hAnsi="Times New Roman" w:cs="Times New Roman"/>
          <w:sz w:val="20"/>
          <w:lang w:eastAsia="ru-RU"/>
        </w:rPr>
        <w:t xml:space="preserve">          </w:t>
      </w:r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Основное требование к школьной форме – ее рациональность. Она должна, в первую очередь, обеспечить ребенку чувство комфорта и благоприятного микроклимата. Эстетические требования к </w:t>
      </w:r>
      <w:r w:rsidRPr="006E1496">
        <w:rPr>
          <w:rFonts w:ascii="Times New Roman" w:hAnsi="Times New Roman" w:cs="Times New Roman"/>
          <w:sz w:val="20"/>
          <w:lang w:eastAsia="ru-RU"/>
        </w:rPr>
        <w:t>школьной форме</w:t>
      </w:r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 хотя и являются высокими, остаются на втором месте. Выбирая школьную </w:t>
      </w:r>
      <w:r w:rsidRPr="006E1496">
        <w:rPr>
          <w:rFonts w:ascii="Times New Roman" w:hAnsi="Times New Roman" w:cs="Times New Roman"/>
          <w:sz w:val="20"/>
          <w:lang w:eastAsia="ru-RU"/>
        </w:rPr>
        <w:t>форму детям</w:t>
      </w:r>
      <w:r w:rsidR="006E1496" w:rsidRPr="006E1496">
        <w:rPr>
          <w:rFonts w:ascii="Times New Roman" w:hAnsi="Times New Roman" w:cs="Times New Roman"/>
          <w:sz w:val="20"/>
          <w:lang w:eastAsia="ru-RU"/>
        </w:rPr>
        <w:t>, родители должны обращать внимание не только на ее внешний вид. На первое место следует ставить тепловые свойства, удобство покроя, легкость. Одежда не должна ограничивать движения ребенка, нарушать физиологические функции кожи и удаление с ее поверхности продуктов обмена. Ткани, из которых шьется школьная форма, должны быть воздухопроницаемыми, гигроскопичными (способными легко поглощать воду и водяные пары), не терять этих положительных качеств и привлекательного внешнего вида после многократной стирки и глажения.</w:t>
      </w:r>
    </w:p>
    <w:p w:rsidR="006E1496" w:rsidRPr="006E1496" w:rsidRDefault="00AF0FB7" w:rsidP="006E1496">
      <w:pPr>
        <w:pStyle w:val="a3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hAnsi="Times New Roman" w:cs="Times New Roman"/>
          <w:sz w:val="20"/>
          <w:lang w:eastAsia="ru-RU"/>
        </w:rPr>
        <w:t xml:space="preserve">             </w:t>
      </w:r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Взаимодействие между кожей ребенка и тканями школьной одежды определяется гигиеническими свойствами ткани: толщиной, массой, </w:t>
      </w:r>
      <w:proofErr w:type="spellStart"/>
      <w:r w:rsidR="006E1496" w:rsidRPr="006E1496">
        <w:rPr>
          <w:rFonts w:ascii="Times New Roman" w:hAnsi="Times New Roman" w:cs="Times New Roman"/>
          <w:sz w:val="20"/>
          <w:lang w:eastAsia="ru-RU"/>
        </w:rPr>
        <w:t>воздухо</w:t>
      </w:r>
      <w:proofErr w:type="spellEnd"/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- и </w:t>
      </w:r>
      <w:proofErr w:type="spellStart"/>
      <w:r w:rsidR="006E1496" w:rsidRPr="006E1496">
        <w:rPr>
          <w:rFonts w:ascii="Times New Roman" w:hAnsi="Times New Roman" w:cs="Times New Roman"/>
          <w:sz w:val="20"/>
          <w:lang w:eastAsia="ru-RU"/>
        </w:rPr>
        <w:t>паропроницаемостью</w:t>
      </w:r>
      <w:proofErr w:type="spellEnd"/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, гигроскопичностью, влагоёмкостью, </w:t>
      </w:r>
      <w:proofErr w:type="spellStart"/>
      <w:r w:rsidR="006E1496" w:rsidRPr="006E1496">
        <w:rPr>
          <w:rFonts w:ascii="Times New Roman" w:hAnsi="Times New Roman" w:cs="Times New Roman"/>
          <w:sz w:val="20"/>
          <w:lang w:eastAsia="ru-RU"/>
        </w:rPr>
        <w:t>гидро</w:t>
      </w:r>
      <w:proofErr w:type="spellEnd"/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- и </w:t>
      </w:r>
      <w:proofErr w:type="spellStart"/>
      <w:r w:rsidR="006E1496" w:rsidRPr="006E1496">
        <w:rPr>
          <w:rFonts w:ascii="Times New Roman" w:hAnsi="Times New Roman" w:cs="Times New Roman"/>
          <w:sz w:val="20"/>
          <w:lang w:eastAsia="ru-RU"/>
        </w:rPr>
        <w:t>липофильностью</w:t>
      </w:r>
      <w:proofErr w:type="spellEnd"/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, гидрофобностью, а также теплопроводностью. Следовательно, гигиенические свойства школьной формы весьма важны для теплового комфорта и самочувствия ребенка. Требования к составу ткани, из которой она сшита, более жесткие, потому, что ребенок носит эту школьную одежду значительное время суток, школьник проводит в школьной форме (5-6 ч, с учетом продленного дня до 8-9 ч).  В течение суток через поверхность кожи выделяется около 4,5 л углекислого газа. Повышение температуры воздуха и интенсивная физическая работа увеличивают газообмен через кожу в несколько раз, доводя его до 10% легочного газообмена. Научными исследованиями доказано, что при содержании в </w:t>
      </w:r>
      <w:proofErr w:type="spellStart"/>
      <w:r w:rsidR="006E1496" w:rsidRPr="006E1496">
        <w:rPr>
          <w:rFonts w:ascii="Times New Roman" w:hAnsi="Times New Roman" w:cs="Times New Roman"/>
          <w:sz w:val="20"/>
          <w:lang w:eastAsia="ru-RU"/>
        </w:rPr>
        <w:t>пододежном</w:t>
      </w:r>
      <w:proofErr w:type="spellEnd"/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 пространстве более 0,07% углекислоты газообмен через кожу, а следовательно, и самочувствие ребенка ухудшаются. Поэтому школьная форма должна обеспечивать достаточную вентиляцию </w:t>
      </w:r>
      <w:proofErr w:type="spellStart"/>
      <w:r w:rsidR="006E1496" w:rsidRPr="006E1496">
        <w:rPr>
          <w:rFonts w:ascii="Times New Roman" w:hAnsi="Times New Roman" w:cs="Times New Roman"/>
          <w:sz w:val="20"/>
          <w:lang w:eastAsia="ru-RU"/>
        </w:rPr>
        <w:t>пододежного</w:t>
      </w:r>
      <w:proofErr w:type="spellEnd"/>
      <w:r w:rsidR="006E1496" w:rsidRPr="006E1496">
        <w:rPr>
          <w:rFonts w:ascii="Times New Roman" w:hAnsi="Times New Roman" w:cs="Times New Roman"/>
          <w:sz w:val="20"/>
          <w:lang w:eastAsia="ru-RU"/>
        </w:rPr>
        <w:t xml:space="preserve"> пространства, которая в приоритетном отношении зависит от материала, из которого сшита школьная форма.</w:t>
      </w:r>
    </w:p>
    <w:p w:rsidR="006E1496" w:rsidRPr="006E1496" w:rsidRDefault="00AF0FB7" w:rsidP="006E1496">
      <w:pPr>
        <w:pStyle w:val="a3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hAnsi="Times New Roman" w:cs="Times New Roman"/>
          <w:sz w:val="20"/>
          <w:lang w:eastAsia="ru-RU"/>
        </w:rPr>
        <w:t xml:space="preserve">           </w:t>
      </w:r>
      <w:r w:rsidR="006E1496" w:rsidRPr="006E1496">
        <w:rPr>
          <w:rFonts w:ascii="Times New Roman" w:hAnsi="Times New Roman" w:cs="Times New Roman"/>
          <w:sz w:val="20"/>
          <w:lang w:eastAsia="ru-RU"/>
        </w:rPr>
        <w:t>Родители порой смотрят только на цену одежды, а не на состав ткани, и покупают то, что детям носить нельзя. Обычный детский костюм может быть сшит из ткани, на 67 % состоящей из химических волокон. В такой костюм можно одеваться на праздник, но, ни в коем случае, нельзя носить ее в школе.</w:t>
      </w:r>
    </w:p>
    <w:p w:rsidR="006E1496" w:rsidRPr="006E1496" w:rsidRDefault="006E1496" w:rsidP="006E1496">
      <w:pPr>
        <w:pStyle w:val="a3"/>
        <w:rPr>
          <w:rFonts w:ascii="Times New Roman" w:hAnsi="Times New Roman" w:cs="Times New Roman"/>
          <w:sz w:val="20"/>
          <w:lang w:eastAsia="ru-RU"/>
        </w:rPr>
      </w:pPr>
      <w:r w:rsidRPr="006E1496">
        <w:rPr>
          <w:rFonts w:ascii="Times New Roman" w:hAnsi="Times New Roman" w:cs="Times New Roman"/>
          <w:sz w:val="20"/>
          <w:lang w:eastAsia="ru-RU"/>
        </w:rPr>
        <w:t xml:space="preserve">Исходя из этого, более широкое применение должны находить текстильные материалы с хорошими гигиеническими свойствами (гигроскопичность, воздухопроницаемость, влагопоглощение, </w:t>
      </w:r>
      <w:proofErr w:type="spellStart"/>
      <w:r w:rsidRPr="006E1496">
        <w:rPr>
          <w:rFonts w:ascii="Times New Roman" w:hAnsi="Times New Roman" w:cs="Times New Roman"/>
          <w:sz w:val="20"/>
          <w:lang w:eastAsia="ru-RU"/>
        </w:rPr>
        <w:t>теплозащитность</w:t>
      </w:r>
      <w:proofErr w:type="spellEnd"/>
      <w:r w:rsidRPr="006E1496">
        <w:rPr>
          <w:rFonts w:ascii="Times New Roman" w:hAnsi="Times New Roman" w:cs="Times New Roman"/>
          <w:sz w:val="20"/>
          <w:lang w:eastAsia="ru-RU"/>
        </w:rPr>
        <w:t xml:space="preserve"> напряженность электростатического поля на поверхности изделий).</w:t>
      </w:r>
    </w:p>
    <w:p w:rsidR="006E1496" w:rsidRPr="006E1496" w:rsidRDefault="006E1496" w:rsidP="006E1496">
      <w:pPr>
        <w:pStyle w:val="a3"/>
        <w:rPr>
          <w:rFonts w:ascii="Times New Roman" w:hAnsi="Times New Roman" w:cs="Times New Roman"/>
          <w:sz w:val="20"/>
          <w:lang w:eastAsia="ru-RU"/>
        </w:rPr>
      </w:pPr>
      <w:r w:rsidRPr="006E1496">
        <w:rPr>
          <w:rFonts w:ascii="Times New Roman" w:hAnsi="Times New Roman" w:cs="Times New Roman"/>
          <w:sz w:val="20"/>
          <w:lang w:eastAsia="ru-RU"/>
        </w:rPr>
        <w:t>К числу таких тканей, которые остаются пока еще незаменимыми при изготовлении определенных видов детской одежды с позиции гигиенических свойств относятся, прежде всего, футерованные хлопчатобумажные ткани, фланель, бумазея и другие.</w:t>
      </w:r>
    </w:p>
    <w:p w:rsidR="006E1496" w:rsidRPr="00AF0FB7" w:rsidRDefault="006E1496" w:rsidP="006E149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AF0FB7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  <w:t>При выборе одежды (школьной формы):</w:t>
      </w:r>
    </w:p>
    <w:p w:rsidR="006E1496" w:rsidRPr="006E1496" w:rsidRDefault="006E1496" w:rsidP="006E1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496">
        <w:rPr>
          <w:rFonts w:ascii="Times New Roman" w:eastAsia="Times New Roman" w:hAnsi="Times New Roman" w:cs="Times New Roman"/>
          <w:sz w:val="20"/>
          <w:szCs w:val="20"/>
          <w:lang w:eastAsia="ru-RU"/>
        </w:rPr>
        <w:t>1. Внимательно изучите маркировку одежды (ярлычок с данными производителя, составом ткани и рекомендациями по чистке и стирке изделия).</w:t>
      </w:r>
    </w:p>
    <w:p w:rsidR="006E1496" w:rsidRPr="006E1496" w:rsidRDefault="006E1496" w:rsidP="006E1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49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 Обратите внимание на символы, обозначающие, каким должен быть уход за изделием. Например, если на нем указана химчистка – лучше отказаться от такой одежды для ребенка, химические вещества могут быть вредны для здоровья вашего школьника, который проведет почти целый день в этом костюме.</w:t>
      </w:r>
    </w:p>
    <w:p w:rsidR="006E1496" w:rsidRPr="006E1496" w:rsidRDefault="006E1496" w:rsidP="006E1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496">
        <w:rPr>
          <w:rFonts w:ascii="Times New Roman" w:eastAsia="Times New Roman" w:hAnsi="Times New Roman" w:cs="Times New Roman"/>
          <w:sz w:val="20"/>
          <w:szCs w:val="20"/>
          <w:lang w:eastAsia="ru-RU"/>
        </w:rPr>
        <w:t>3. Ткань, из которой шьется форма, должна хотя бы наполовину состоять из шерсти, хлопка или вискозы, то есть натуральных материалов. Рекомендуется форма из хлопка и льна для осени и весны, а шерсть и кашемир для зимы.</w:t>
      </w:r>
    </w:p>
    <w:p w:rsidR="006E1496" w:rsidRPr="006E1496" w:rsidRDefault="006E1496" w:rsidP="006E1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496">
        <w:rPr>
          <w:rFonts w:ascii="Times New Roman" w:eastAsia="Times New Roman" w:hAnsi="Times New Roman" w:cs="Times New Roman"/>
          <w:sz w:val="20"/>
          <w:szCs w:val="20"/>
          <w:lang w:eastAsia="ru-RU"/>
        </w:rPr>
        <w:t>4. Цвет детской одежды (школьной формы) следует выбирать спокойный, приглушенный. Яркие цвета повышают утомляемость у детей, могут спровоцировать скрытое раздражение.</w:t>
      </w:r>
    </w:p>
    <w:p w:rsidR="006E1496" w:rsidRPr="006E1496" w:rsidRDefault="006E1496" w:rsidP="006E1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496">
        <w:rPr>
          <w:rFonts w:ascii="Times New Roman" w:eastAsia="Times New Roman" w:hAnsi="Times New Roman" w:cs="Times New Roman"/>
          <w:sz w:val="20"/>
          <w:szCs w:val="20"/>
          <w:lang w:eastAsia="ru-RU"/>
        </w:rPr>
        <w:t>5. Лучше избегать сочетание цветов типа черное-белое, такой резкий контраст сильно утомляет зрение и даже может вызвать головную боль.</w:t>
      </w:r>
    </w:p>
    <w:p w:rsidR="006E1496" w:rsidRPr="006E1496" w:rsidRDefault="006E1496" w:rsidP="006E1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496">
        <w:rPr>
          <w:rFonts w:ascii="Times New Roman" w:eastAsia="Times New Roman" w:hAnsi="Times New Roman" w:cs="Times New Roman"/>
          <w:sz w:val="20"/>
          <w:szCs w:val="20"/>
          <w:lang w:eastAsia="ru-RU"/>
        </w:rPr>
        <w:t>6. Лучше подобрать для ребенка сразу несколько предметов школьной одежды, чтобы их было удобно менять в течение недели.</w:t>
      </w:r>
    </w:p>
    <w:p w:rsidR="006E1496" w:rsidRPr="006E1496" w:rsidRDefault="006E1496" w:rsidP="006E1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496">
        <w:rPr>
          <w:rFonts w:ascii="Times New Roman" w:eastAsia="Times New Roman" w:hAnsi="Times New Roman" w:cs="Times New Roman"/>
          <w:sz w:val="20"/>
          <w:szCs w:val="20"/>
          <w:lang w:eastAsia="ru-RU"/>
        </w:rPr>
        <w:t>7. Приобретая детскую одежду (школьную форму) необходимо обратить внимание на наличие документов, подтверждающих качество и безопасность. В настоящее время для детской одежды и обуви, как отечественного, так и импортного производства данным документом является сертификат соответствия; для одежды первого слоя (нижнее белье) – свидетельство о государственной регистрации.</w:t>
      </w:r>
    </w:p>
    <w:p w:rsidR="00AF0FB7" w:rsidRDefault="00AF0FB7" w:rsidP="00AF0FB7">
      <w:pPr>
        <w:pStyle w:val="a3"/>
        <w:rPr>
          <w:rFonts w:ascii="Times New Roman" w:hAnsi="Times New Roman" w:cs="Times New Roman"/>
          <w:b/>
          <w:i/>
          <w:sz w:val="20"/>
        </w:rPr>
      </w:pPr>
    </w:p>
    <w:p w:rsidR="0038050E" w:rsidRDefault="0038050E" w:rsidP="0038050E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F4534F">
        <w:rPr>
          <w:rFonts w:ascii="Times New Roman" w:hAnsi="Times New Roman" w:cs="Times New Roman"/>
          <w:b/>
          <w:i/>
          <w:sz w:val="20"/>
        </w:rPr>
        <w:t>Подготовил</w:t>
      </w:r>
      <w:r>
        <w:rPr>
          <w:rFonts w:ascii="Times New Roman" w:hAnsi="Times New Roman" w:cs="Times New Roman"/>
          <w:b/>
          <w:i/>
          <w:sz w:val="20"/>
        </w:rPr>
        <w:t xml:space="preserve">и специалисты  </w:t>
      </w:r>
    </w:p>
    <w:p w:rsidR="0038050E" w:rsidRDefault="0038050E" w:rsidP="0038050E">
      <w:pPr>
        <w:pStyle w:val="a3"/>
        <w:rPr>
          <w:rFonts w:ascii="Times New Roman" w:hAnsi="Times New Roman" w:cs="Times New Roman"/>
          <w:b/>
          <w:i/>
          <w:sz w:val="20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санитарно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-  гигиенический экспертиз </w:t>
      </w:r>
    </w:p>
    <w:p w:rsidR="0038050E" w:rsidRDefault="0038050E" w:rsidP="0038050E">
      <w:pPr>
        <w:pStyle w:val="a3"/>
        <w:rPr>
          <w:rFonts w:ascii="Times New Roman" w:hAnsi="Times New Roman" w:cs="Times New Roman"/>
          <w:b/>
          <w:i/>
          <w:sz w:val="20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по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 направлению   за условиями </w:t>
      </w:r>
    </w:p>
    <w:p w:rsidR="0038050E" w:rsidRPr="00F4534F" w:rsidRDefault="0038050E" w:rsidP="0038050E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воспитания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 и обучения</w:t>
      </w:r>
      <w:r w:rsidRPr="00F4534F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38050E" w:rsidRDefault="0038050E" w:rsidP="0038050E"/>
    <w:p w:rsidR="00F62DAC" w:rsidRPr="006E1496" w:rsidRDefault="00F62DA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62DAC" w:rsidRPr="006E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11"/>
    <w:rsid w:val="0038050E"/>
    <w:rsid w:val="006E1496"/>
    <w:rsid w:val="00913211"/>
    <w:rsid w:val="00AF0FB7"/>
    <w:rsid w:val="00F6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5B866-0338-4874-AA7A-E3E37EAD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6E149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F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Анна Андреевна</dc:creator>
  <cp:keywords/>
  <dc:description/>
  <cp:lastModifiedBy>Котельникова Анна Андреевна</cp:lastModifiedBy>
  <cp:revision>4</cp:revision>
  <dcterms:created xsi:type="dcterms:W3CDTF">2022-08-25T12:28:00Z</dcterms:created>
  <dcterms:modified xsi:type="dcterms:W3CDTF">2022-10-28T07:00:00Z</dcterms:modified>
</cp:coreProperties>
</file>