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5FA" w:rsidRPr="00B345FA" w:rsidRDefault="00B345FA" w:rsidP="00B345FA">
      <w:pPr>
        <w:pStyle w:val="1"/>
        <w:jc w:val="center"/>
        <w:rPr>
          <w:rFonts w:eastAsia="Times New Roman"/>
          <w:lang w:eastAsia="ru-RU"/>
        </w:rPr>
      </w:pPr>
      <w:r w:rsidRPr="00B345FA">
        <w:rPr>
          <w:rFonts w:ascii="Arial" w:eastAsia="Times New Roman" w:hAnsi="Arial" w:cs="Arial"/>
          <w:noProof/>
          <w:lang w:eastAsia="ru-RU"/>
        </w:rPr>
        <w:drawing>
          <wp:anchor distT="0" distB="0" distL="114300" distR="114300" simplePos="0" relativeHeight="251658240" behindDoc="1" locked="0" layoutInCell="1" allowOverlap="1" wp14:anchorId="4759FCF4" wp14:editId="6249F31B">
            <wp:simplePos x="0" y="0"/>
            <wp:positionH relativeFrom="page">
              <wp:posOffset>818515</wp:posOffset>
            </wp:positionH>
            <wp:positionV relativeFrom="paragraph">
              <wp:posOffset>118745</wp:posOffset>
            </wp:positionV>
            <wp:extent cx="2701925" cy="2317115"/>
            <wp:effectExtent l="800100" t="114300" r="117475" b="178435"/>
            <wp:wrapTight wrapText="bothSides">
              <wp:wrapPolygon edited="0">
                <wp:start x="-914" y="-1065"/>
                <wp:lineTo x="-914" y="16338"/>
                <wp:lineTo x="-6396" y="16338"/>
                <wp:lineTo x="-6396" y="19179"/>
                <wp:lineTo x="-4569" y="19179"/>
                <wp:lineTo x="-4569" y="21843"/>
                <wp:lineTo x="-1827" y="22020"/>
                <wp:lineTo x="-1066" y="22731"/>
                <wp:lineTo x="-914" y="23086"/>
                <wp:lineTo x="21473" y="23086"/>
                <wp:lineTo x="21625" y="22731"/>
                <wp:lineTo x="22387" y="22020"/>
                <wp:lineTo x="22387" y="-1065"/>
                <wp:lineTo x="-914" y="-1065"/>
              </wp:wrapPolygon>
            </wp:wrapTight>
            <wp:docPr id="1" name="Рисунок 1" descr="C:\Users\Kotelnikova_AA\Pictures\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telnikova_AA\Pictures\scale_12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1925" cy="2317115"/>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Pr>
          <w:rFonts w:eastAsia="Times New Roman"/>
          <w:lang w:eastAsia="ru-RU"/>
        </w:rPr>
        <w:t>«</w:t>
      </w:r>
      <w:r w:rsidRPr="00B345FA">
        <w:rPr>
          <w:rFonts w:eastAsia="Times New Roman"/>
          <w:lang w:eastAsia="ru-RU"/>
        </w:rPr>
        <w:t>Требования к интерактивному оборудованию</w:t>
      </w:r>
      <w:r>
        <w:rPr>
          <w:rFonts w:eastAsia="Times New Roman"/>
          <w:lang w:eastAsia="ru-RU"/>
        </w:rPr>
        <w:t>».</w:t>
      </w:r>
    </w:p>
    <w:p w:rsidR="00B345FA" w:rsidRPr="00B345FA" w:rsidRDefault="00B345FA" w:rsidP="00B345FA">
      <w:pPr>
        <w:shd w:val="clear" w:color="auto" w:fill="FFFFFF"/>
        <w:spacing w:after="30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shd w:val="clear" w:color="auto" w:fill="FFFFFF"/>
        </w:rPr>
        <w:t xml:space="preserve">             </w:t>
      </w:r>
      <w:r w:rsidRPr="00B345FA">
        <w:rPr>
          <w:rFonts w:ascii="Times New Roman" w:hAnsi="Times New Roman" w:cs="Times New Roman"/>
          <w:color w:val="000000"/>
          <w:sz w:val="20"/>
          <w:szCs w:val="20"/>
          <w:shd w:val="clear" w:color="auto" w:fill="FFFFFF"/>
        </w:rPr>
        <w:t>Ещё в 2020 году были приняты новые санитарные правила для школ. Но, за счет пандемии и переменного дистанта, мало кто их заметил. В этой статье хотелось поднять важные перемены в</w:t>
      </w:r>
      <w:r w:rsidRPr="00B345FA">
        <w:rPr>
          <w:rFonts w:ascii="Times New Roman" w:eastAsia="Times New Roman" w:hAnsi="Times New Roman" w:cs="Times New Roman"/>
          <w:color w:val="000000"/>
          <w:sz w:val="20"/>
          <w:szCs w:val="20"/>
          <w:lang w:eastAsia="ru-RU"/>
        </w:rPr>
        <w:t xml:space="preserve"> части использования интерактивного оборудования и других ЭСО (электронных средств обучения), Постановление регламентирует использование следующего оборудования в ДОУ и школах:</w:t>
      </w:r>
    </w:p>
    <w:p w:rsidR="00B345FA" w:rsidRPr="00B345FA" w:rsidRDefault="00B345FA" w:rsidP="00B345FA">
      <w:pPr>
        <w:pStyle w:val="a3"/>
        <w:jc w:val="center"/>
        <w:rPr>
          <w:rFonts w:ascii="Times New Roman" w:hAnsi="Times New Roman" w:cs="Times New Roman"/>
          <w:b/>
          <w:i/>
          <w:lang w:eastAsia="ru-RU"/>
        </w:rPr>
      </w:pPr>
      <w:r w:rsidRPr="00B345FA">
        <w:rPr>
          <w:rFonts w:ascii="Times New Roman" w:hAnsi="Times New Roman" w:cs="Times New Roman"/>
          <w:b/>
          <w:i/>
          <w:lang w:eastAsia="ru-RU"/>
        </w:rPr>
        <w:t>Интерактивные доски</w:t>
      </w:r>
      <w:r>
        <w:rPr>
          <w:rFonts w:ascii="Times New Roman" w:hAnsi="Times New Roman" w:cs="Times New Roman"/>
          <w:b/>
          <w:i/>
          <w:lang w:eastAsia="ru-RU"/>
        </w:rPr>
        <w:t>:</w:t>
      </w:r>
    </w:p>
    <w:p w:rsidR="00B345FA" w:rsidRDefault="00B345FA" w:rsidP="00B345FA">
      <w:pPr>
        <w:pStyle w:val="a3"/>
        <w:rPr>
          <w:rFonts w:ascii="Times New Roman" w:hAnsi="Times New Roman" w:cs="Times New Roman"/>
          <w:b/>
          <w:i/>
          <w:sz w:val="20"/>
          <w:lang w:eastAsia="ru-RU"/>
        </w:rPr>
      </w:pPr>
      <w:r w:rsidRPr="00B345FA">
        <w:rPr>
          <w:rFonts w:ascii="Times New Roman" w:hAnsi="Times New Roman" w:cs="Times New Roman"/>
          <w:lang w:eastAsia="ru-RU"/>
        </w:rPr>
        <w:t>Диагональ интерактивной доски должна составлять не менее 65” дюймов (165,1 см). Активная поверхность интерактивной доски должна быть матовой. На интерактивной доске не должно быть зон, недоступных для работы. Интерактивная доска должна быть расположена по центру фронтальной стены классного помещения.</w:t>
      </w:r>
      <w:r w:rsidRPr="00B345FA">
        <w:rPr>
          <w:rFonts w:ascii="Times New Roman" w:hAnsi="Times New Roman" w:cs="Times New Roman"/>
          <w:lang w:eastAsia="ru-RU"/>
        </w:rPr>
        <w:br/>
      </w:r>
    </w:p>
    <w:p w:rsidR="00B345FA" w:rsidRPr="00B345FA" w:rsidRDefault="00B345FA" w:rsidP="00B345FA">
      <w:pPr>
        <w:pStyle w:val="a3"/>
        <w:jc w:val="center"/>
        <w:rPr>
          <w:rFonts w:ascii="Times New Roman" w:hAnsi="Times New Roman" w:cs="Times New Roman"/>
          <w:b/>
          <w:i/>
          <w:sz w:val="20"/>
          <w:lang w:eastAsia="ru-RU"/>
        </w:rPr>
      </w:pPr>
      <w:r w:rsidRPr="00B345FA">
        <w:rPr>
          <w:rFonts w:ascii="Times New Roman" w:hAnsi="Times New Roman" w:cs="Times New Roman"/>
          <w:b/>
          <w:i/>
          <w:sz w:val="20"/>
          <w:lang w:eastAsia="ru-RU"/>
        </w:rPr>
        <w:t>Проекторы</w:t>
      </w:r>
      <w:r>
        <w:rPr>
          <w:rFonts w:ascii="Times New Roman" w:hAnsi="Times New Roman" w:cs="Times New Roman"/>
          <w:b/>
          <w:i/>
          <w:sz w:val="20"/>
          <w:lang w:eastAsia="ru-RU"/>
        </w:rPr>
        <w:t>.</w:t>
      </w:r>
    </w:p>
    <w:p w:rsidR="00B345FA" w:rsidRPr="00B345FA" w:rsidRDefault="00B345FA" w:rsidP="00B345FA">
      <w:pPr>
        <w:pStyle w:val="a3"/>
        <w:rPr>
          <w:rFonts w:ascii="Times New Roman" w:hAnsi="Times New Roman" w:cs="Times New Roman"/>
          <w:sz w:val="20"/>
          <w:lang w:eastAsia="ru-RU"/>
        </w:rPr>
      </w:pPr>
      <w:r w:rsidRPr="00B345FA">
        <w:rPr>
          <w:rFonts w:ascii="Times New Roman" w:hAnsi="Times New Roman" w:cs="Times New Roman"/>
          <w:sz w:val="20"/>
          <w:lang w:eastAsia="ru-RU"/>
        </w:rPr>
        <w:t>"Размещение проектора интерактивной доски должно исключать для пользователей возможность возникновения слепящего эффекта."</w:t>
      </w:r>
      <w:r w:rsidRPr="00B345FA">
        <w:rPr>
          <w:rFonts w:ascii="Times New Roman" w:hAnsi="Times New Roman" w:cs="Times New Roman"/>
          <w:sz w:val="20"/>
          <w:lang w:eastAsia="ru-RU"/>
        </w:rPr>
        <w:br/>
        <w:t>Отметим, что для интерактивных досок обычно используют один из двух видов проекторов:</w:t>
      </w:r>
    </w:p>
    <w:p w:rsidR="00B345FA" w:rsidRPr="00B345FA" w:rsidRDefault="00B345FA" w:rsidP="00961296">
      <w:pPr>
        <w:pStyle w:val="a3"/>
        <w:numPr>
          <w:ilvl w:val="0"/>
          <w:numId w:val="2"/>
        </w:numPr>
        <w:rPr>
          <w:b/>
          <w:i/>
          <w:lang w:eastAsia="ru-RU"/>
        </w:rPr>
      </w:pPr>
      <w:r w:rsidRPr="00B345FA">
        <w:rPr>
          <w:rFonts w:ascii="Times New Roman" w:hAnsi="Times New Roman" w:cs="Times New Roman"/>
          <w:sz w:val="20"/>
          <w:lang w:eastAsia="ru-RU"/>
        </w:rPr>
        <w:t>Короткофокусные: располагаются на расстоянии 70-120 см от стены (доски)</w:t>
      </w:r>
      <w:r w:rsidRPr="00B345FA">
        <w:rPr>
          <w:rFonts w:ascii="Times New Roman" w:hAnsi="Times New Roman" w:cs="Times New Roman"/>
          <w:sz w:val="20"/>
          <w:lang w:eastAsia="ru-RU"/>
        </w:rPr>
        <w:br/>
        <w:t>Ультракороткофокусные: монтируются непосредственно на стену, над доской</w:t>
      </w:r>
      <w:r w:rsidRPr="00B345FA">
        <w:rPr>
          <w:rFonts w:ascii="Times New Roman" w:hAnsi="Times New Roman" w:cs="Times New Roman"/>
          <w:sz w:val="20"/>
          <w:lang w:eastAsia="ru-RU"/>
        </w:rPr>
        <w:br/>
      </w:r>
    </w:p>
    <w:p w:rsidR="00B345FA" w:rsidRPr="00B345FA" w:rsidRDefault="00B345FA" w:rsidP="00B345FA">
      <w:pPr>
        <w:pStyle w:val="a3"/>
        <w:jc w:val="center"/>
        <w:rPr>
          <w:rFonts w:ascii="Times New Roman" w:hAnsi="Times New Roman" w:cs="Times New Roman"/>
          <w:b/>
          <w:i/>
          <w:sz w:val="20"/>
          <w:szCs w:val="20"/>
          <w:lang w:eastAsia="ru-RU"/>
        </w:rPr>
      </w:pPr>
      <w:r w:rsidRPr="00B345FA">
        <w:rPr>
          <w:rFonts w:ascii="Times New Roman" w:hAnsi="Times New Roman" w:cs="Times New Roman"/>
          <w:b/>
          <w:i/>
          <w:sz w:val="20"/>
          <w:szCs w:val="20"/>
          <w:lang w:eastAsia="ru-RU"/>
        </w:rPr>
        <w:t>Время и проведение занятий</w:t>
      </w:r>
    </w:p>
    <w:p w:rsidR="00B345FA" w:rsidRDefault="00B345FA" w:rsidP="00B345FA">
      <w:pPr>
        <w:pStyle w:val="a3"/>
        <w:rPr>
          <w:rFonts w:ascii="Times New Roman" w:hAnsi="Times New Roman" w:cs="Times New Roman"/>
          <w:sz w:val="20"/>
          <w:szCs w:val="20"/>
          <w:lang w:eastAsia="ru-RU"/>
        </w:rPr>
      </w:pPr>
      <w:r w:rsidRPr="00B345FA">
        <w:rPr>
          <w:rFonts w:ascii="Times New Roman" w:hAnsi="Times New Roman" w:cs="Times New Roman"/>
          <w:sz w:val="20"/>
          <w:szCs w:val="20"/>
          <w:lang w:eastAsia="ru-RU"/>
        </w:rPr>
        <w:t>При использовании ЭСО с демонстрацией обучающих фильмов, программ или иной информации, предусматривающих ее фиксацию в тетрадях воспитанниками и обучающимися, продолжительность непрерывного использования экрана не должна превышать</w:t>
      </w:r>
      <w:r>
        <w:rPr>
          <w:rFonts w:ascii="Times New Roman" w:hAnsi="Times New Roman" w:cs="Times New Roman"/>
          <w:sz w:val="20"/>
          <w:szCs w:val="20"/>
          <w:lang w:eastAsia="ru-RU"/>
        </w:rPr>
        <w:t>:</w:t>
      </w:r>
    </w:p>
    <w:p w:rsidR="00B345FA" w:rsidRDefault="00B345FA" w:rsidP="00B345FA">
      <w:pPr>
        <w:pStyle w:val="a3"/>
        <w:numPr>
          <w:ilvl w:val="0"/>
          <w:numId w:val="3"/>
        </w:numPr>
        <w:rPr>
          <w:rFonts w:ascii="Times New Roman" w:hAnsi="Times New Roman" w:cs="Times New Roman"/>
          <w:sz w:val="20"/>
          <w:szCs w:val="20"/>
          <w:lang w:eastAsia="ru-RU"/>
        </w:rPr>
      </w:pPr>
      <w:r w:rsidRPr="00B345FA">
        <w:rPr>
          <w:rFonts w:ascii="Times New Roman" w:hAnsi="Times New Roman" w:cs="Times New Roman"/>
          <w:sz w:val="20"/>
          <w:szCs w:val="20"/>
          <w:lang w:eastAsia="ru-RU"/>
        </w:rPr>
        <w:t xml:space="preserve">Для детей 5–7 лет – 5 – 7 минут, </w:t>
      </w:r>
    </w:p>
    <w:p w:rsidR="00B345FA" w:rsidRDefault="00B345FA" w:rsidP="00B345FA">
      <w:pPr>
        <w:pStyle w:val="a3"/>
        <w:numPr>
          <w:ilvl w:val="0"/>
          <w:numId w:val="3"/>
        </w:numPr>
        <w:rPr>
          <w:rFonts w:ascii="Times New Roman" w:hAnsi="Times New Roman" w:cs="Times New Roman"/>
          <w:sz w:val="20"/>
          <w:szCs w:val="20"/>
          <w:lang w:eastAsia="ru-RU"/>
        </w:rPr>
      </w:pPr>
      <w:r w:rsidRPr="00B345FA">
        <w:rPr>
          <w:rFonts w:ascii="Times New Roman" w:hAnsi="Times New Roman" w:cs="Times New Roman"/>
          <w:sz w:val="20"/>
          <w:szCs w:val="20"/>
          <w:lang w:eastAsia="ru-RU"/>
        </w:rPr>
        <w:t>Для учащихся 1-4 классов – 10 минут,</w:t>
      </w:r>
    </w:p>
    <w:p w:rsidR="00B345FA" w:rsidRPr="00B345FA" w:rsidRDefault="00B345FA" w:rsidP="00B345FA">
      <w:pPr>
        <w:pStyle w:val="a3"/>
        <w:numPr>
          <w:ilvl w:val="0"/>
          <w:numId w:val="3"/>
        </w:numPr>
        <w:rPr>
          <w:rFonts w:ascii="Times New Roman" w:hAnsi="Times New Roman" w:cs="Times New Roman"/>
          <w:sz w:val="20"/>
          <w:szCs w:val="20"/>
          <w:lang w:eastAsia="ru-RU"/>
        </w:rPr>
      </w:pPr>
      <w:r w:rsidRPr="00B345FA">
        <w:rPr>
          <w:rFonts w:ascii="Times New Roman" w:hAnsi="Times New Roman" w:cs="Times New Roman"/>
          <w:sz w:val="20"/>
          <w:szCs w:val="20"/>
          <w:lang w:eastAsia="ru-RU"/>
        </w:rPr>
        <w:t>Для 5-9 классов – 15 минут.</w:t>
      </w:r>
    </w:p>
    <w:p w:rsidR="00B345FA" w:rsidRDefault="00B345FA" w:rsidP="00B345FA">
      <w:pPr>
        <w:pStyle w:val="a3"/>
        <w:ind w:firstLine="360"/>
        <w:rPr>
          <w:rFonts w:ascii="Times New Roman" w:hAnsi="Times New Roman" w:cs="Times New Roman"/>
          <w:sz w:val="20"/>
          <w:szCs w:val="20"/>
          <w:lang w:eastAsia="ru-RU"/>
        </w:rPr>
      </w:pPr>
      <w:r w:rsidRPr="00B345FA">
        <w:rPr>
          <w:rFonts w:ascii="Times New Roman" w:hAnsi="Times New Roman" w:cs="Times New Roman"/>
          <w:sz w:val="20"/>
          <w:szCs w:val="20"/>
          <w:lang w:eastAsia="ru-RU"/>
        </w:rPr>
        <w:t>Общая продолжительность использования ЭСО на уроке не должна превышать для интерактивной доски</w:t>
      </w:r>
    </w:p>
    <w:p w:rsidR="00B345FA" w:rsidRDefault="00B345FA" w:rsidP="00B345FA">
      <w:pPr>
        <w:pStyle w:val="a3"/>
        <w:ind w:firstLine="360"/>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B345FA">
        <w:rPr>
          <w:rFonts w:ascii="Times New Roman" w:hAnsi="Times New Roman" w:cs="Times New Roman"/>
          <w:sz w:val="20"/>
          <w:szCs w:val="20"/>
          <w:lang w:eastAsia="ru-RU"/>
        </w:rPr>
        <w:t xml:space="preserve">для детей до 10 лет – 20 минут, </w:t>
      </w:r>
    </w:p>
    <w:p w:rsidR="00B505A6" w:rsidRDefault="00B345FA" w:rsidP="00B345FA">
      <w:pPr>
        <w:pStyle w:val="a3"/>
        <w:ind w:firstLine="360"/>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505A6" w:rsidRPr="00B345FA">
        <w:rPr>
          <w:rFonts w:ascii="Times New Roman" w:hAnsi="Times New Roman" w:cs="Times New Roman"/>
          <w:sz w:val="20"/>
          <w:szCs w:val="20"/>
          <w:lang w:eastAsia="ru-RU"/>
        </w:rPr>
        <w:t xml:space="preserve">для детей </w:t>
      </w:r>
      <w:r w:rsidRPr="00B345FA">
        <w:rPr>
          <w:rFonts w:ascii="Times New Roman" w:hAnsi="Times New Roman" w:cs="Times New Roman"/>
          <w:sz w:val="20"/>
          <w:szCs w:val="20"/>
          <w:lang w:eastAsia="ru-RU"/>
        </w:rPr>
        <w:t>с</w:t>
      </w:r>
      <w:r w:rsidR="00B505A6">
        <w:rPr>
          <w:rFonts w:ascii="Times New Roman" w:hAnsi="Times New Roman" w:cs="Times New Roman"/>
          <w:sz w:val="20"/>
          <w:szCs w:val="20"/>
          <w:lang w:eastAsia="ru-RU"/>
        </w:rPr>
        <w:t>тарше 10 лет - 30 минут.</w:t>
      </w:r>
    </w:p>
    <w:p w:rsidR="00B505A6" w:rsidRDefault="00B505A6" w:rsidP="00B345FA">
      <w:pPr>
        <w:pStyle w:val="a3"/>
        <w:ind w:firstLine="360"/>
        <w:rPr>
          <w:rFonts w:ascii="Times New Roman" w:hAnsi="Times New Roman" w:cs="Times New Roman"/>
          <w:sz w:val="20"/>
          <w:szCs w:val="20"/>
          <w:lang w:eastAsia="ru-RU"/>
        </w:rPr>
      </w:pPr>
    </w:p>
    <w:p w:rsidR="00B505A6" w:rsidRDefault="00B345FA" w:rsidP="00B345FA">
      <w:pPr>
        <w:pStyle w:val="a3"/>
        <w:ind w:firstLine="360"/>
        <w:rPr>
          <w:rFonts w:ascii="Times New Roman" w:hAnsi="Times New Roman" w:cs="Times New Roman"/>
          <w:sz w:val="20"/>
          <w:szCs w:val="20"/>
          <w:lang w:eastAsia="ru-RU"/>
        </w:rPr>
      </w:pPr>
      <w:r w:rsidRPr="00B345FA">
        <w:rPr>
          <w:rFonts w:ascii="Times New Roman" w:hAnsi="Times New Roman" w:cs="Times New Roman"/>
          <w:sz w:val="20"/>
          <w:szCs w:val="20"/>
          <w:lang w:eastAsia="ru-RU"/>
        </w:rPr>
        <w:t xml:space="preserve"> </w:t>
      </w:r>
      <w:r w:rsidR="00B505A6" w:rsidRPr="00B345FA">
        <w:rPr>
          <w:rFonts w:ascii="Times New Roman" w:hAnsi="Times New Roman" w:cs="Times New Roman"/>
          <w:sz w:val="20"/>
          <w:szCs w:val="20"/>
          <w:lang w:eastAsia="ru-RU"/>
        </w:rPr>
        <w:t xml:space="preserve">Общая продолжительность использования </w:t>
      </w:r>
      <w:r w:rsidRPr="00B345FA">
        <w:rPr>
          <w:rFonts w:ascii="Times New Roman" w:hAnsi="Times New Roman" w:cs="Times New Roman"/>
          <w:sz w:val="20"/>
          <w:szCs w:val="20"/>
          <w:lang w:eastAsia="ru-RU"/>
        </w:rPr>
        <w:t>компьютера</w:t>
      </w:r>
      <w:r w:rsidR="00B505A6">
        <w:rPr>
          <w:rFonts w:ascii="Times New Roman" w:hAnsi="Times New Roman" w:cs="Times New Roman"/>
          <w:sz w:val="20"/>
          <w:szCs w:val="20"/>
          <w:lang w:eastAsia="ru-RU"/>
        </w:rPr>
        <w:t>:</w:t>
      </w:r>
    </w:p>
    <w:p w:rsidR="00B505A6" w:rsidRDefault="00B505A6" w:rsidP="00B505A6">
      <w:pPr>
        <w:pStyle w:val="a3"/>
        <w:numPr>
          <w:ilvl w:val="0"/>
          <w:numId w:val="4"/>
        </w:numPr>
        <w:rPr>
          <w:rFonts w:ascii="Times New Roman" w:hAnsi="Times New Roman" w:cs="Times New Roman"/>
          <w:sz w:val="20"/>
          <w:szCs w:val="20"/>
          <w:lang w:eastAsia="ru-RU"/>
        </w:rPr>
      </w:pPr>
      <w:r w:rsidRPr="00B345FA">
        <w:rPr>
          <w:rFonts w:ascii="Times New Roman" w:hAnsi="Times New Roman" w:cs="Times New Roman"/>
          <w:sz w:val="20"/>
          <w:szCs w:val="20"/>
          <w:lang w:eastAsia="ru-RU"/>
        </w:rPr>
        <w:t>Для</w:t>
      </w:r>
      <w:r w:rsidR="00B345FA" w:rsidRPr="00B345FA">
        <w:rPr>
          <w:rFonts w:ascii="Times New Roman" w:hAnsi="Times New Roman" w:cs="Times New Roman"/>
          <w:sz w:val="20"/>
          <w:szCs w:val="20"/>
          <w:lang w:eastAsia="ru-RU"/>
        </w:rPr>
        <w:t xml:space="preserve"> детей 1-2 классов – 20 минут, </w:t>
      </w:r>
    </w:p>
    <w:p w:rsidR="00B505A6" w:rsidRDefault="00B505A6" w:rsidP="00B505A6">
      <w:pPr>
        <w:pStyle w:val="a3"/>
        <w:numPr>
          <w:ilvl w:val="0"/>
          <w:numId w:val="4"/>
        </w:numPr>
        <w:rPr>
          <w:rFonts w:ascii="Times New Roman" w:hAnsi="Times New Roman" w:cs="Times New Roman"/>
          <w:sz w:val="20"/>
          <w:szCs w:val="20"/>
          <w:lang w:eastAsia="ru-RU"/>
        </w:rPr>
      </w:pPr>
      <w:r w:rsidRPr="00B345FA">
        <w:rPr>
          <w:rFonts w:ascii="Times New Roman" w:hAnsi="Times New Roman" w:cs="Times New Roman"/>
          <w:sz w:val="20"/>
          <w:szCs w:val="20"/>
          <w:lang w:eastAsia="ru-RU"/>
        </w:rPr>
        <w:t xml:space="preserve">Для детей </w:t>
      </w:r>
      <w:r w:rsidR="00B345FA" w:rsidRPr="00B345FA">
        <w:rPr>
          <w:rFonts w:ascii="Times New Roman" w:hAnsi="Times New Roman" w:cs="Times New Roman"/>
          <w:sz w:val="20"/>
          <w:szCs w:val="20"/>
          <w:lang w:eastAsia="ru-RU"/>
        </w:rPr>
        <w:t>3-4 классов – 25 минут,</w:t>
      </w:r>
    </w:p>
    <w:p w:rsidR="00B505A6" w:rsidRDefault="00B505A6" w:rsidP="00B505A6">
      <w:pPr>
        <w:pStyle w:val="a3"/>
        <w:numPr>
          <w:ilvl w:val="0"/>
          <w:numId w:val="4"/>
        </w:numPr>
        <w:rPr>
          <w:rFonts w:ascii="Times New Roman" w:hAnsi="Times New Roman" w:cs="Times New Roman"/>
          <w:sz w:val="20"/>
          <w:szCs w:val="20"/>
          <w:lang w:eastAsia="ru-RU"/>
        </w:rPr>
      </w:pPr>
      <w:r w:rsidRPr="00B345FA">
        <w:rPr>
          <w:rFonts w:ascii="Times New Roman" w:hAnsi="Times New Roman" w:cs="Times New Roman"/>
          <w:sz w:val="20"/>
          <w:szCs w:val="20"/>
          <w:lang w:eastAsia="ru-RU"/>
        </w:rPr>
        <w:t xml:space="preserve">Для детей </w:t>
      </w:r>
      <w:r w:rsidR="00B345FA" w:rsidRPr="00B345FA">
        <w:rPr>
          <w:rFonts w:ascii="Times New Roman" w:hAnsi="Times New Roman" w:cs="Times New Roman"/>
          <w:sz w:val="20"/>
          <w:szCs w:val="20"/>
          <w:lang w:eastAsia="ru-RU"/>
        </w:rPr>
        <w:t xml:space="preserve">5-9 классов – 30 минут, </w:t>
      </w:r>
    </w:p>
    <w:p w:rsidR="00B345FA" w:rsidRDefault="00B505A6" w:rsidP="00B505A6">
      <w:pPr>
        <w:pStyle w:val="a3"/>
        <w:numPr>
          <w:ilvl w:val="0"/>
          <w:numId w:val="4"/>
        </w:numPr>
        <w:rPr>
          <w:rFonts w:ascii="Times New Roman" w:hAnsi="Times New Roman" w:cs="Times New Roman"/>
          <w:sz w:val="20"/>
          <w:szCs w:val="20"/>
          <w:lang w:eastAsia="ru-RU"/>
        </w:rPr>
      </w:pPr>
      <w:r w:rsidRPr="00B345FA">
        <w:rPr>
          <w:rFonts w:ascii="Times New Roman" w:hAnsi="Times New Roman" w:cs="Times New Roman"/>
          <w:sz w:val="20"/>
          <w:szCs w:val="20"/>
          <w:lang w:eastAsia="ru-RU"/>
        </w:rPr>
        <w:t xml:space="preserve">Для детей </w:t>
      </w:r>
      <w:r w:rsidR="00B345FA" w:rsidRPr="00B345FA">
        <w:rPr>
          <w:rFonts w:ascii="Times New Roman" w:hAnsi="Times New Roman" w:cs="Times New Roman"/>
          <w:sz w:val="20"/>
          <w:szCs w:val="20"/>
          <w:lang w:eastAsia="ru-RU"/>
        </w:rPr>
        <w:t>10-11 классов – 35 минут.</w:t>
      </w:r>
    </w:p>
    <w:p w:rsidR="00B505A6" w:rsidRPr="00B345FA" w:rsidRDefault="00B505A6" w:rsidP="00B345FA">
      <w:pPr>
        <w:pStyle w:val="a3"/>
        <w:ind w:firstLine="360"/>
        <w:rPr>
          <w:rFonts w:ascii="Times New Roman" w:hAnsi="Times New Roman" w:cs="Times New Roman"/>
          <w:sz w:val="20"/>
          <w:szCs w:val="20"/>
          <w:lang w:eastAsia="ru-RU"/>
        </w:rPr>
      </w:pPr>
    </w:p>
    <w:p w:rsidR="00B345FA" w:rsidRPr="00B345FA" w:rsidRDefault="00B345FA" w:rsidP="00B345FA">
      <w:pPr>
        <w:shd w:val="clear" w:color="auto" w:fill="FFFFFF"/>
        <w:spacing w:after="300" w:line="240" w:lineRule="auto"/>
        <w:rPr>
          <w:rFonts w:ascii="Times New Roman" w:eastAsia="Times New Roman" w:hAnsi="Times New Roman" w:cs="Times New Roman"/>
          <w:color w:val="000000"/>
          <w:sz w:val="20"/>
          <w:szCs w:val="20"/>
          <w:lang w:eastAsia="ru-RU"/>
        </w:rPr>
      </w:pPr>
      <w:r w:rsidRPr="00B345FA">
        <w:rPr>
          <w:rFonts w:ascii="Times New Roman" w:eastAsia="Times New Roman" w:hAnsi="Times New Roman" w:cs="Times New Roman"/>
          <w:color w:val="000000"/>
          <w:sz w:val="20"/>
          <w:szCs w:val="20"/>
          <w:lang w:eastAsia="ru-RU"/>
        </w:rPr>
        <w:t>Занятия с использованием ЭСО в возрастных группах до 5 лет не проводятся.</w:t>
      </w:r>
    </w:p>
    <w:p w:rsidR="00B345FA" w:rsidRPr="00B345FA" w:rsidRDefault="00B505A6" w:rsidP="00B345FA">
      <w:pPr>
        <w:shd w:val="clear" w:color="auto" w:fill="FFFFFF"/>
        <w:spacing w:after="30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345FA" w:rsidRPr="00B345FA">
        <w:rPr>
          <w:rFonts w:ascii="Times New Roman" w:eastAsia="Times New Roman" w:hAnsi="Times New Roman" w:cs="Times New Roman"/>
          <w:color w:val="000000"/>
          <w:sz w:val="20"/>
          <w:szCs w:val="20"/>
          <w:lang w:eastAsia="ru-RU"/>
        </w:rPr>
        <w:t>Одновременное использование детьми на занятиях </w:t>
      </w:r>
      <w:r w:rsidR="00B345FA" w:rsidRPr="00B345FA">
        <w:rPr>
          <w:rFonts w:ascii="Times New Roman" w:eastAsia="Times New Roman" w:hAnsi="Times New Roman" w:cs="Times New Roman"/>
          <w:b/>
          <w:bCs/>
          <w:color w:val="000000"/>
          <w:sz w:val="20"/>
          <w:szCs w:val="20"/>
          <w:lang w:eastAsia="ru-RU"/>
        </w:rPr>
        <w:t>более</w:t>
      </w:r>
      <w:r w:rsidR="00B345FA" w:rsidRPr="00B345FA">
        <w:rPr>
          <w:rFonts w:ascii="Times New Roman" w:eastAsia="Times New Roman" w:hAnsi="Times New Roman" w:cs="Times New Roman"/>
          <w:color w:val="000000"/>
          <w:sz w:val="20"/>
          <w:szCs w:val="20"/>
          <w:lang w:eastAsia="ru-RU"/>
        </w:rPr>
        <w:t> двух различных ЭСО (интерактивная доска и персональный компьютер, интерактивная доска и планшет) не допускается.</w:t>
      </w:r>
    </w:p>
    <w:p w:rsidR="00B345FA" w:rsidRPr="00B505A6" w:rsidRDefault="00B505A6" w:rsidP="00B505A6">
      <w:pPr>
        <w:pStyle w:val="a3"/>
        <w:rPr>
          <w:rFonts w:ascii="Times New Roman" w:hAnsi="Times New Roman" w:cs="Times New Roman"/>
          <w:b/>
          <w:i/>
          <w:sz w:val="20"/>
          <w:szCs w:val="20"/>
          <w:u w:val="single"/>
          <w:lang w:eastAsia="ru-RU"/>
        </w:rPr>
      </w:pPr>
      <w:r w:rsidRPr="00B505A6">
        <w:rPr>
          <w:rFonts w:ascii="Times New Roman" w:hAnsi="Times New Roman" w:cs="Times New Roman"/>
          <w:b/>
          <w:i/>
          <w:sz w:val="20"/>
          <w:szCs w:val="20"/>
          <w:u w:val="single"/>
          <w:lang w:eastAsia="ru-RU"/>
        </w:rPr>
        <w:t>Для справки:</w:t>
      </w:r>
    </w:p>
    <w:p w:rsidR="00B345FA" w:rsidRPr="00B505A6" w:rsidRDefault="00B345FA" w:rsidP="00B505A6">
      <w:pPr>
        <w:pStyle w:val="a3"/>
        <w:ind w:firstLine="708"/>
        <w:rPr>
          <w:rFonts w:ascii="Times New Roman" w:hAnsi="Times New Roman" w:cs="Times New Roman"/>
          <w:sz w:val="20"/>
          <w:szCs w:val="20"/>
          <w:lang w:eastAsia="ru-RU"/>
        </w:rPr>
      </w:pPr>
      <w:r w:rsidRPr="00B505A6">
        <w:rPr>
          <w:rFonts w:ascii="Times New Roman" w:hAnsi="Times New Roman" w:cs="Times New Roman"/>
          <w:sz w:val="20"/>
          <w:szCs w:val="20"/>
          <w:lang w:eastAsia="ru-RU"/>
        </w:rPr>
        <w:t>Минимальная диагональ ЭСО должна составлять для монитора персонального компьютера и ноутбука – не менее 15,6” (39,6 см), планшета – 10,5” (26,6 см). Использование мониторов на основе электронно-лучевых трубок в образовательных организациях не допускается.</w:t>
      </w:r>
    </w:p>
    <w:p w:rsidR="00B345FA" w:rsidRPr="00B505A6" w:rsidRDefault="00B345FA" w:rsidP="00B505A6">
      <w:pPr>
        <w:pStyle w:val="a3"/>
        <w:ind w:firstLine="708"/>
        <w:rPr>
          <w:rFonts w:ascii="Times New Roman" w:hAnsi="Times New Roman" w:cs="Times New Roman"/>
          <w:sz w:val="20"/>
          <w:szCs w:val="20"/>
          <w:lang w:eastAsia="ru-RU"/>
        </w:rPr>
      </w:pPr>
      <w:r w:rsidRPr="00B505A6">
        <w:rPr>
          <w:rFonts w:ascii="Times New Roman" w:hAnsi="Times New Roman" w:cs="Times New Roman"/>
          <w:sz w:val="20"/>
          <w:szCs w:val="20"/>
          <w:lang w:eastAsia="ru-RU"/>
        </w:rPr>
        <w:t>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появления бликов на экране.</w:t>
      </w:r>
    </w:p>
    <w:p w:rsidR="00B345FA" w:rsidRPr="00B505A6" w:rsidRDefault="00B345FA" w:rsidP="00B505A6">
      <w:pPr>
        <w:pStyle w:val="a3"/>
        <w:ind w:firstLine="708"/>
        <w:rPr>
          <w:rFonts w:ascii="Times New Roman" w:hAnsi="Times New Roman" w:cs="Times New Roman"/>
          <w:sz w:val="20"/>
          <w:szCs w:val="20"/>
          <w:lang w:eastAsia="ru-RU"/>
        </w:rPr>
      </w:pPr>
      <w:r w:rsidRPr="00B505A6">
        <w:rPr>
          <w:rFonts w:ascii="Times New Roman" w:hAnsi="Times New Roman" w:cs="Times New Roman"/>
          <w:sz w:val="20"/>
          <w:szCs w:val="20"/>
          <w:lang w:eastAsia="ru-RU"/>
        </w:rPr>
        <w:t xml:space="preserve">Оконные проемы в помещениях, где используются ЭСО, должны быть оборудованы </w:t>
      </w:r>
      <w:proofErr w:type="spellStart"/>
      <w:r w:rsidRPr="00B505A6">
        <w:rPr>
          <w:rFonts w:ascii="Times New Roman" w:hAnsi="Times New Roman" w:cs="Times New Roman"/>
          <w:sz w:val="20"/>
          <w:szCs w:val="20"/>
          <w:lang w:eastAsia="ru-RU"/>
        </w:rPr>
        <w:t>светорегулируемыми</w:t>
      </w:r>
      <w:proofErr w:type="spellEnd"/>
      <w:r w:rsidRPr="00B505A6">
        <w:rPr>
          <w:rFonts w:ascii="Times New Roman" w:hAnsi="Times New Roman" w:cs="Times New Roman"/>
          <w:sz w:val="20"/>
          <w:szCs w:val="20"/>
          <w:lang w:eastAsia="ru-RU"/>
        </w:rPr>
        <w:t xml:space="preserve"> устройствами. Организация рабочих мест пользователей персональных ЭСО должна </w:t>
      </w:r>
      <w:r w:rsidRPr="00B505A6">
        <w:rPr>
          <w:rFonts w:ascii="Times New Roman" w:hAnsi="Times New Roman" w:cs="Times New Roman"/>
          <w:sz w:val="20"/>
          <w:szCs w:val="20"/>
          <w:lang w:eastAsia="ru-RU"/>
        </w:rPr>
        <w:lastRenderedPageBreak/>
        <w:t>обеспечивать зрительную дистанцию до экрана не менее 50 см. Использование планшетов предполагает их размещения на столе под углом наклона 30 градусов.</w:t>
      </w:r>
    </w:p>
    <w:p w:rsidR="00B505A6" w:rsidRDefault="00B345FA" w:rsidP="00B505A6">
      <w:pPr>
        <w:pStyle w:val="a3"/>
        <w:ind w:firstLine="708"/>
        <w:rPr>
          <w:rFonts w:ascii="Times New Roman" w:hAnsi="Times New Roman" w:cs="Times New Roman"/>
          <w:sz w:val="20"/>
          <w:szCs w:val="20"/>
          <w:lang w:eastAsia="ru-RU"/>
        </w:rPr>
      </w:pPr>
      <w:r w:rsidRPr="00B505A6">
        <w:rPr>
          <w:rFonts w:ascii="Times New Roman" w:hAnsi="Times New Roman" w:cs="Times New Roman"/>
          <w:sz w:val="20"/>
          <w:szCs w:val="20"/>
          <w:lang w:eastAsia="ru-RU"/>
        </w:rPr>
        <w:t xml:space="preserve">Интерактивные доски, сенсорные экраны, информационные панели и иные средства отображения информации, а также компьютеры, ноутбуки, планшеты, моноблоки, иные электронные средства обучения (далее - ЭСО) используются в соответствии с инструкцией по эксплуатации и (или) техническим паспортом. </w:t>
      </w:r>
    </w:p>
    <w:p w:rsidR="00B345FA" w:rsidRPr="00B505A6" w:rsidRDefault="00B345FA" w:rsidP="00B505A6">
      <w:pPr>
        <w:pStyle w:val="a3"/>
        <w:ind w:firstLine="708"/>
        <w:rPr>
          <w:rFonts w:ascii="Times New Roman" w:hAnsi="Times New Roman" w:cs="Times New Roman"/>
          <w:sz w:val="20"/>
          <w:szCs w:val="20"/>
          <w:lang w:eastAsia="ru-RU"/>
        </w:rPr>
      </w:pPr>
      <w:r w:rsidRPr="00B505A6">
        <w:rPr>
          <w:rFonts w:ascii="Times New Roman" w:hAnsi="Times New Roman" w:cs="Times New Roman"/>
          <w:sz w:val="20"/>
          <w:szCs w:val="20"/>
          <w:lang w:eastAsia="ru-RU"/>
        </w:rPr>
        <w:t>ЭСО должны иметь документы об оценке (подтверждении) соответствия.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B505A6" w:rsidRDefault="00B505A6" w:rsidP="00B505A6">
      <w:pPr>
        <w:pStyle w:val="a3"/>
        <w:rPr>
          <w:rFonts w:ascii="Times New Roman" w:hAnsi="Times New Roman" w:cs="Times New Roman"/>
          <w:sz w:val="20"/>
          <w:szCs w:val="20"/>
          <w:lang w:eastAsia="ru-RU"/>
        </w:rPr>
      </w:pPr>
    </w:p>
    <w:p w:rsidR="00B505A6" w:rsidRPr="00B505A6" w:rsidRDefault="00B345FA" w:rsidP="00B505A6">
      <w:pPr>
        <w:pStyle w:val="a3"/>
        <w:rPr>
          <w:rFonts w:ascii="Times New Roman" w:hAnsi="Times New Roman" w:cs="Times New Roman"/>
          <w:sz w:val="18"/>
          <w:szCs w:val="20"/>
          <w:lang w:eastAsia="ru-RU"/>
        </w:rPr>
      </w:pPr>
      <w:r w:rsidRPr="00B505A6">
        <w:rPr>
          <w:rFonts w:ascii="Times New Roman" w:hAnsi="Times New Roman" w:cs="Times New Roman"/>
          <w:sz w:val="18"/>
          <w:szCs w:val="20"/>
          <w:lang w:eastAsia="ru-RU"/>
        </w:rPr>
        <w:t>Материалы подготовлены в соответствии с</w:t>
      </w:r>
      <w:r w:rsidR="00B505A6" w:rsidRPr="00B505A6">
        <w:rPr>
          <w:rFonts w:ascii="Times New Roman" w:hAnsi="Times New Roman" w:cs="Times New Roman"/>
          <w:sz w:val="18"/>
          <w:szCs w:val="20"/>
          <w:lang w:eastAsia="ru-RU"/>
        </w:rPr>
        <w:t>:</w:t>
      </w:r>
    </w:p>
    <w:p w:rsidR="00B505A6" w:rsidRPr="00B505A6" w:rsidRDefault="00B345FA" w:rsidP="00B505A6">
      <w:pPr>
        <w:pStyle w:val="a3"/>
        <w:rPr>
          <w:rFonts w:ascii="Times New Roman" w:hAnsi="Times New Roman" w:cs="Times New Roman"/>
          <w:i/>
          <w:sz w:val="18"/>
          <w:szCs w:val="20"/>
          <w:lang w:eastAsia="ru-RU"/>
        </w:rPr>
      </w:pPr>
      <w:r w:rsidRPr="00B505A6">
        <w:rPr>
          <w:rFonts w:ascii="Times New Roman" w:hAnsi="Times New Roman" w:cs="Times New Roman"/>
          <w:i/>
          <w:sz w:val="18"/>
          <w:szCs w:val="20"/>
          <w:lang w:eastAsia="ru-RU"/>
        </w:rPr>
        <w:t xml:space="preserve"> СП 2.4.3648-20 "Санитарно-эпидемиологические требования к организациям воспитания и обучения, отдыха и оздоровления детей и молодежи"</w:t>
      </w:r>
      <w:r w:rsidR="00B505A6" w:rsidRPr="00B505A6">
        <w:rPr>
          <w:rFonts w:ascii="Times New Roman" w:hAnsi="Times New Roman" w:cs="Times New Roman"/>
          <w:i/>
          <w:sz w:val="18"/>
          <w:szCs w:val="20"/>
          <w:lang w:eastAsia="ru-RU"/>
        </w:rPr>
        <w:t xml:space="preserve"> </w:t>
      </w:r>
    </w:p>
    <w:p w:rsidR="00B345FA" w:rsidRPr="00B505A6" w:rsidRDefault="00B505A6" w:rsidP="00B505A6">
      <w:pPr>
        <w:pStyle w:val="a3"/>
        <w:rPr>
          <w:rFonts w:ascii="Times New Roman" w:hAnsi="Times New Roman" w:cs="Times New Roman"/>
          <w:i/>
          <w:sz w:val="18"/>
          <w:szCs w:val="20"/>
          <w:lang w:eastAsia="ru-RU"/>
        </w:rPr>
      </w:pPr>
      <w:r w:rsidRPr="00B505A6">
        <w:rPr>
          <w:rFonts w:ascii="Times New Roman" w:hAnsi="Times New Roman" w:cs="Times New Roman"/>
          <w:i/>
          <w:sz w:val="18"/>
          <w:szCs w:val="20"/>
          <w:lang w:eastAsia="ru-RU"/>
        </w:rPr>
        <w:t xml:space="preserve"> </w:t>
      </w:r>
      <w:r w:rsidRPr="00B505A6">
        <w:rPr>
          <w:rFonts w:ascii="Times New Roman" w:hAnsi="Times New Roman" w:cs="Times New Roman"/>
          <w:i/>
          <w:sz w:val="18"/>
          <w:szCs w:val="20"/>
        </w:rPr>
        <w:t>СанПиН 1.2.3685-21 Гигиенические нормативы и требования к обеспечению безопасности и (или) безвредности для человека факторов среды обитания</w:t>
      </w:r>
    </w:p>
    <w:p w:rsidR="00B505A6" w:rsidRDefault="00B505A6" w:rsidP="00B505A6">
      <w:pPr>
        <w:spacing w:after="0" w:line="240" w:lineRule="auto"/>
        <w:rPr>
          <w:rFonts w:ascii="Times New Roman" w:eastAsia="Times New Roman" w:hAnsi="Times New Roman" w:cs="Times New Roman"/>
          <w:b/>
          <w:i/>
          <w:sz w:val="20"/>
          <w:szCs w:val="20"/>
          <w:lang w:eastAsia="ru-RU"/>
        </w:rPr>
      </w:pPr>
    </w:p>
    <w:p w:rsidR="00B505A6" w:rsidRDefault="00B505A6" w:rsidP="00B505A6">
      <w:pPr>
        <w:spacing w:after="0" w:line="240" w:lineRule="auto"/>
        <w:rPr>
          <w:rFonts w:ascii="Times New Roman" w:eastAsia="Times New Roman" w:hAnsi="Times New Roman" w:cs="Times New Roman"/>
          <w:b/>
          <w:i/>
          <w:sz w:val="20"/>
          <w:szCs w:val="20"/>
          <w:lang w:eastAsia="ru-RU"/>
        </w:rPr>
      </w:pPr>
    </w:p>
    <w:p w:rsidR="0063007C" w:rsidRDefault="0063007C" w:rsidP="0063007C">
      <w:pPr>
        <w:pStyle w:val="a3"/>
        <w:rPr>
          <w:rFonts w:ascii="Times New Roman" w:hAnsi="Times New Roman" w:cs="Times New Roman"/>
          <w:b/>
          <w:i/>
          <w:sz w:val="20"/>
        </w:rPr>
      </w:pPr>
      <w:r w:rsidRPr="00F4534F">
        <w:rPr>
          <w:rFonts w:ascii="Times New Roman" w:hAnsi="Times New Roman" w:cs="Times New Roman"/>
          <w:b/>
          <w:i/>
          <w:sz w:val="20"/>
        </w:rPr>
        <w:t>Подготовил</w:t>
      </w:r>
      <w:r>
        <w:rPr>
          <w:rFonts w:ascii="Times New Roman" w:hAnsi="Times New Roman" w:cs="Times New Roman"/>
          <w:b/>
          <w:i/>
          <w:sz w:val="20"/>
        </w:rPr>
        <w:t xml:space="preserve">и специалисты  </w:t>
      </w:r>
    </w:p>
    <w:p w:rsidR="0063007C" w:rsidRDefault="0063007C" w:rsidP="0063007C">
      <w:pPr>
        <w:pStyle w:val="a3"/>
        <w:rPr>
          <w:rFonts w:ascii="Times New Roman" w:hAnsi="Times New Roman" w:cs="Times New Roman"/>
          <w:b/>
          <w:i/>
          <w:sz w:val="20"/>
        </w:rPr>
      </w:pPr>
      <w:proofErr w:type="gramStart"/>
      <w:r>
        <w:rPr>
          <w:rFonts w:ascii="Times New Roman" w:hAnsi="Times New Roman" w:cs="Times New Roman"/>
          <w:b/>
          <w:i/>
          <w:sz w:val="20"/>
        </w:rPr>
        <w:t>санитарно</w:t>
      </w:r>
      <w:proofErr w:type="gramEnd"/>
      <w:r>
        <w:rPr>
          <w:rFonts w:ascii="Times New Roman" w:hAnsi="Times New Roman" w:cs="Times New Roman"/>
          <w:b/>
          <w:i/>
          <w:sz w:val="20"/>
        </w:rPr>
        <w:t xml:space="preserve">-  гигиенический экспертиз </w:t>
      </w:r>
    </w:p>
    <w:p w:rsidR="0063007C" w:rsidRDefault="0063007C" w:rsidP="0063007C">
      <w:pPr>
        <w:pStyle w:val="a3"/>
        <w:rPr>
          <w:rFonts w:ascii="Times New Roman" w:hAnsi="Times New Roman" w:cs="Times New Roman"/>
          <w:b/>
          <w:i/>
          <w:sz w:val="20"/>
        </w:rPr>
      </w:pPr>
      <w:proofErr w:type="gramStart"/>
      <w:r>
        <w:rPr>
          <w:rFonts w:ascii="Times New Roman" w:hAnsi="Times New Roman" w:cs="Times New Roman"/>
          <w:b/>
          <w:i/>
          <w:sz w:val="20"/>
        </w:rPr>
        <w:t>по</w:t>
      </w:r>
      <w:proofErr w:type="gramEnd"/>
      <w:r>
        <w:rPr>
          <w:rFonts w:ascii="Times New Roman" w:hAnsi="Times New Roman" w:cs="Times New Roman"/>
          <w:b/>
          <w:i/>
          <w:sz w:val="20"/>
        </w:rPr>
        <w:t xml:space="preserve"> направлению   за условиями </w:t>
      </w:r>
    </w:p>
    <w:p w:rsidR="0063007C" w:rsidRPr="00F4534F" w:rsidRDefault="0063007C" w:rsidP="0063007C">
      <w:pPr>
        <w:pStyle w:val="a3"/>
        <w:rPr>
          <w:rFonts w:ascii="Times New Roman" w:hAnsi="Times New Roman" w:cs="Times New Roman"/>
        </w:rPr>
      </w:pPr>
      <w:proofErr w:type="gramStart"/>
      <w:r>
        <w:rPr>
          <w:rFonts w:ascii="Times New Roman" w:hAnsi="Times New Roman" w:cs="Times New Roman"/>
          <w:b/>
          <w:i/>
          <w:sz w:val="20"/>
        </w:rPr>
        <w:t>воспитания</w:t>
      </w:r>
      <w:proofErr w:type="gramEnd"/>
      <w:r>
        <w:rPr>
          <w:rFonts w:ascii="Times New Roman" w:hAnsi="Times New Roman" w:cs="Times New Roman"/>
          <w:b/>
          <w:i/>
          <w:sz w:val="20"/>
        </w:rPr>
        <w:t xml:space="preserve"> и обучения</w:t>
      </w:r>
      <w:r w:rsidRPr="00F4534F">
        <w:rPr>
          <w:rFonts w:ascii="Times New Roman" w:hAnsi="Times New Roman" w:cs="Times New Roman"/>
          <w:b/>
          <w:i/>
          <w:sz w:val="20"/>
        </w:rPr>
        <w:t xml:space="preserve"> </w:t>
      </w:r>
    </w:p>
    <w:p w:rsidR="0063007C" w:rsidRDefault="0063007C" w:rsidP="0063007C"/>
    <w:p w:rsidR="00E501D5" w:rsidRPr="00B345FA" w:rsidRDefault="00E501D5">
      <w:pPr>
        <w:rPr>
          <w:rFonts w:ascii="Times New Roman" w:hAnsi="Times New Roman" w:cs="Times New Roman"/>
          <w:sz w:val="20"/>
          <w:szCs w:val="20"/>
        </w:rPr>
      </w:pPr>
      <w:bookmarkStart w:id="0" w:name="_GoBack"/>
      <w:bookmarkEnd w:id="0"/>
    </w:p>
    <w:sectPr w:rsidR="00E501D5" w:rsidRPr="00B345F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918" w:rsidRDefault="000E2918" w:rsidP="00F85D5F">
      <w:pPr>
        <w:spacing w:after="0" w:line="240" w:lineRule="auto"/>
      </w:pPr>
      <w:r>
        <w:separator/>
      </w:r>
    </w:p>
  </w:endnote>
  <w:endnote w:type="continuationSeparator" w:id="0">
    <w:p w:rsidR="000E2918" w:rsidRDefault="000E2918" w:rsidP="00F8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D5F" w:rsidRDefault="00F85D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682796"/>
      <w:docPartObj>
        <w:docPartGallery w:val="Page Numbers (Bottom of Page)"/>
        <w:docPartUnique/>
      </w:docPartObj>
    </w:sdtPr>
    <w:sdtEndPr/>
    <w:sdtContent>
      <w:p w:rsidR="00F85D5F" w:rsidRDefault="00F85D5F">
        <w:pPr>
          <w:pStyle w:val="a7"/>
          <w:jc w:val="center"/>
        </w:pPr>
        <w:r>
          <w:fldChar w:fldCharType="begin"/>
        </w:r>
        <w:r>
          <w:instrText>PAGE   \* MERGEFORMAT</w:instrText>
        </w:r>
        <w:r>
          <w:fldChar w:fldCharType="separate"/>
        </w:r>
        <w:r w:rsidR="0063007C">
          <w:rPr>
            <w:noProof/>
          </w:rPr>
          <w:t>2</w:t>
        </w:r>
        <w:r>
          <w:fldChar w:fldCharType="end"/>
        </w:r>
      </w:p>
    </w:sdtContent>
  </w:sdt>
  <w:p w:rsidR="00F85D5F" w:rsidRDefault="00F85D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D5F" w:rsidRDefault="00F85D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918" w:rsidRDefault="000E2918" w:rsidP="00F85D5F">
      <w:pPr>
        <w:spacing w:after="0" w:line="240" w:lineRule="auto"/>
      </w:pPr>
      <w:r>
        <w:separator/>
      </w:r>
    </w:p>
  </w:footnote>
  <w:footnote w:type="continuationSeparator" w:id="0">
    <w:p w:rsidR="000E2918" w:rsidRDefault="000E2918" w:rsidP="00F85D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D5F" w:rsidRDefault="00F85D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D5F" w:rsidRDefault="00F85D5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D5F" w:rsidRDefault="00F85D5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24853"/>
    <w:multiLevelType w:val="hybridMultilevel"/>
    <w:tmpl w:val="CB8EA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C94FAC"/>
    <w:multiLevelType w:val="hybridMultilevel"/>
    <w:tmpl w:val="A32ECB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E160069"/>
    <w:multiLevelType w:val="multilevel"/>
    <w:tmpl w:val="E728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EC17CB"/>
    <w:multiLevelType w:val="hybridMultilevel"/>
    <w:tmpl w:val="E3A2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FA"/>
    <w:rsid w:val="000E2918"/>
    <w:rsid w:val="0063007C"/>
    <w:rsid w:val="00B345FA"/>
    <w:rsid w:val="00B505A6"/>
    <w:rsid w:val="00C96ECD"/>
    <w:rsid w:val="00E501D5"/>
    <w:rsid w:val="00F85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9EA99-7014-4133-B9AA-E276AE15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45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5FA"/>
    <w:rPr>
      <w:rFonts w:asciiTheme="majorHAnsi" w:eastAsiaTheme="majorEastAsia" w:hAnsiTheme="majorHAnsi" w:cstheme="majorBidi"/>
      <w:color w:val="2E74B5" w:themeColor="accent1" w:themeShade="BF"/>
      <w:sz w:val="32"/>
      <w:szCs w:val="32"/>
    </w:rPr>
  </w:style>
  <w:style w:type="paragraph" w:styleId="a3">
    <w:name w:val="No Spacing"/>
    <w:link w:val="a4"/>
    <w:uiPriority w:val="1"/>
    <w:qFormat/>
    <w:rsid w:val="00B345FA"/>
    <w:pPr>
      <w:spacing w:after="0" w:line="240" w:lineRule="auto"/>
    </w:pPr>
  </w:style>
  <w:style w:type="paragraph" w:styleId="a5">
    <w:name w:val="header"/>
    <w:basedOn w:val="a"/>
    <w:link w:val="a6"/>
    <w:uiPriority w:val="99"/>
    <w:unhideWhenUsed/>
    <w:rsid w:val="00F85D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5D5F"/>
  </w:style>
  <w:style w:type="paragraph" w:styleId="a7">
    <w:name w:val="footer"/>
    <w:basedOn w:val="a"/>
    <w:link w:val="a8"/>
    <w:uiPriority w:val="99"/>
    <w:unhideWhenUsed/>
    <w:rsid w:val="00F85D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5D5F"/>
  </w:style>
  <w:style w:type="character" w:customStyle="1" w:styleId="a4">
    <w:name w:val="Без интервала Знак"/>
    <w:link w:val="a3"/>
    <w:uiPriority w:val="1"/>
    <w:rsid w:val="0063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0119">
      <w:bodyDiv w:val="1"/>
      <w:marLeft w:val="0"/>
      <w:marRight w:val="0"/>
      <w:marTop w:val="0"/>
      <w:marBottom w:val="0"/>
      <w:divBdr>
        <w:top w:val="none" w:sz="0" w:space="0" w:color="auto"/>
        <w:left w:val="none" w:sz="0" w:space="0" w:color="auto"/>
        <w:bottom w:val="none" w:sz="0" w:space="0" w:color="auto"/>
        <w:right w:val="none" w:sz="0" w:space="0" w:color="auto"/>
      </w:divBdr>
    </w:div>
    <w:div w:id="8584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Котельникова Анна Андреевна</dc:creator>
  <cp:keywords/>
  <dc:description/>
  <cp:lastModifiedBy>Котельникова Анна Андреевна</cp:lastModifiedBy>
  <cp:revision>3</cp:revision>
  <dcterms:created xsi:type="dcterms:W3CDTF">2022-08-25T04:51:00Z</dcterms:created>
  <dcterms:modified xsi:type="dcterms:W3CDTF">2022-10-28T06:59:00Z</dcterms:modified>
</cp:coreProperties>
</file>